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jc w:val="center"/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MINISTÉRIO DA CULTURA, PREFEITURA DE BELO HORIZONTE E PETROBRAS APRESENTAM </w:t>
      </w:r>
    </w:p>
    <w:p w:rsidR="00000000" w:rsidDel="00000000" w:rsidP="00000000" w:rsidRDefault="00000000" w:rsidRPr="00000000" w14:paraId="00000003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19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a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16</w:t>
      </w:r>
      <w:r w:rsidDel="00000000" w:rsidR="00000000" w:rsidRPr="00000000">
        <w:rPr>
          <w:b w:val="1"/>
          <w:color w:val="000000"/>
          <w:sz w:val="20"/>
          <w:szCs w:val="20"/>
          <w:u w:val="none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 Brasil CineMundi – Internacional Coproduction Meeting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center"/>
        <w:rPr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b w:val="1"/>
          <w:color w:val="000000"/>
          <w:sz w:val="20"/>
          <w:szCs w:val="20"/>
          <w:u w:val="none"/>
          <w:rtl w:val="0"/>
        </w:rPr>
        <w:t xml:space="preserve">23 a 28 de setembro de 2025</w:t>
      </w:r>
    </w:p>
    <w:p w:rsidR="00000000" w:rsidDel="00000000" w:rsidP="00000000" w:rsidRDefault="00000000" w:rsidRPr="00000000" w14:paraId="00000007">
      <w:pPr>
        <w:widowControl w:val="1"/>
        <w:spacing w:line="280" w:lineRule="auto"/>
        <w:jc w:val="center"/>
        <w:rPr>
          <w:b w:val="1"/>
          <w:color w:val="000000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tabs>
          <w:tab w:val="left" w:leader="none" w:pos="808"/>
        </w:tabs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ABERTURA DA CINEBH LOTA CINE THEATRO BRAZIL E EMOCIONA COM PRESENÇA E LÁGRIMAS DO ATOR MINEIRO  CARLOS FRANCISCO </w:t>
      </w:r>
    </w:p>
    <w:p w:rsidR="00000000" w:rsidDel="00000000" w:rsidP="00000000" w:rsidRDefault="00000000" w:rsidRPr="00000000" w14:paraId="0000000A">
      <w:pPr>
        <w:spacing w:line="28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19ª edição da CineBH foi aberta na noite desta terça-feira com uma celebração ao cinema brasileiro e latino-americano, em um Cine-Theatro Brasil com mais de mil pessoas. O público assistiu à performance audiovisual que antecedeu a sessão do filme “O Agente Secreto”, de Kleber Mendonça Filho, marcando o início da programação do festival em Belo Horizonte.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abertura, a coordenadora da CineBH, Raquel Hallak, destacou os desafios e transformações que atravessam o audiovisual, em especial diante das novas tecnologias e do impacto da inteligência artificial. Ela defendeu a importância de regulamentar o streaming no Brasil e ressaltou: “A CineBH é esse território de encontro, formação e visibilidade para promover diálogos entre culturas e fortalecer redes de afeto e de trabalho”.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Raquel também chamou atenção para a necessidade de cooperação entre os países latino-americanos na construção de políticas para o setor. “Somos 20 países autônomos, mas com desafios que só podem ser enfrentados em conjunto. As telas são espaços de memória e de sonhos. Não há futuro sem política pública ou investimento audiovisual. O audiovisual é parte da soberania de um país e uma força de desenvolvimento”, afirmou.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noite foi marcada pela homenagem ao ator  mineiro Carlos Francisco, nome em destaque no cinema brasileiro contemporâneo. A artista Josy.Anne apresentou uma leitura musical inspirada em sua trajetória, com referências à ancestralidade e aos personagens que o ator levou às telas.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seguida, a atriz Rejane Faria, parceira de cena de Carlos em “Marte Um”, emocionou o público ao relembrar a relação artística entre os dois. “Minha história com Carlos é uma história de olhares. A gente conversa pelo olhar e aprendemos juntos a fazer audiovisual. Carlos é raridade: uma pessoa que você não acredita que vai encontrar”, disse.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cineasta Maurílio Martins, representando a produtora Filmes de Plástico, também exaltou a carreira do homenageado. Segundo ele, Carlos Francisco é um exemplo de dedicação e talento que, mesmo tendo iniciado no cinema apenas em 2013, já acumula experiência e reconhecimento após longa trajetória no teatro.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Visivelmente emocionado, o homenageado agradeceu à família, aos parceiros de trabalho e à CineBH pela celebração. “Sou um quilombola de formação oral e uma homenagem dessas me mostra que deu pra aprender direitinho”, disse Carlos, às lágrimas. Ele lembrou ainda da tia que o levou ao teatro pela primeira vez, experiência que despertou seu desejo de se tornar ator. “Isso é um estímulo a continuar fazendo”, completou.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encerramento da cerimônia ficou por conta da exibição de “O Agente Secreto”, em que Carlos Francisco interpreta um projecionista de cinema envolvido na trama protagonizada por Wagner Moura. O filme, que integra a programação da mostra, coroou uma noite em que arte, emoção e política se encontraram para reafirmar a força do cinema brasileiro e latino-americano.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1E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19ª CineBH – Mostra Internacional de Cinema de Belo Horizonte e o 16º Brasil CineMundi </w:t>
      </w:r>
      <w:r w:rsidDel="00000000" w:rsidR="00000000" w:rsidRPr="00000000">
        <w:rPr>
          <w:sz w:val="20"/>
          <w:szCs w:val="20"/>
          <w:rtl w:val="0"/>
        </w:rPr>
        <w:t xml:space="preserve">integram o Cinema sem Fronteiras 2025 – programa internacional de audiovisual idealizado pela </w:t>
      </w:r>
      <w:r w:rsidDel="00000000" w:rsidR="00000000" w:rsidRPr="00000000">
        <w:rPr>
          <w:b w:val="1"/>
          <w:sz w:val="20"/>
          <w:szCs w:val="20"/>
          <w:rtl w:val="0"/>
        </w:rPr>
        <w:t xml:space="preserve">Universo Produção</w:t>
      </w:r>
      <w:r w:rsidDel="00000000" w:rsidR="00000000" w:rsidRPr="00000000">
        <w:rPr>
          <w:sz w:val="20"/>
          <w:szCs w:val="20"/>
          <w:rtl w:val="0"/>
        </w:rPr>
        <w:t xml:space="preserve"> e que reúne também a </w:t>
      </w:r>
      <w:r w:rsidDel="00000000" w:rsidR="00000000" w:rsidRPr="00000000">
        <w:rPr>
          <w:b w:val="1"/>
          <w:sz w:val="20"/>
          <w:szCs w:val="20"/>
          <w:rtl w:val="0"/>
        </w:rPr>
        <w:t xml:space="preserve">Mostra de Cinema de Tiradentes </w:t>
      </w:r>
      <w:r w:rsidDel="00000000" w:rsidR="00000000" w:rsidRPr="00000000">
        <w:rPr>
          <w:sz w:val="20"/>
          <w:szCs w:val="20"/>
          <w:rtl w:val="0"/>
        </w:rPr>
        <w:t xml:space="preserve">(centrada na produção contemporânea, em janeiro) e a </w:t>
      </w:r>
      <w:r w:rsidDel="00000000" w:rsidR="00000000" w:rsidRPr="00000000">
        <w:rPr>
          <w:b w:val="1"/>
          <w:sz w:val="20"/>
          <w:szCs w:val="20"/>
          <w:rtl w:val="0"/>
        </w:rPr>
        <w:t xml:space="preserve">CineOP – Mostra de Cinema de Ouro Preto </w:t>
      </w:r>
      <w:r w:rsidDel="00000000" w:rsidR="00000000" w:rsidRPr="00000000">
        <w:rPr>
          <w:sz w:val="20"/>
          <w:szCs w:val="20"/>
          <w:rtl w:val="0"/>
        </w:rPr>
        <w:t xml:space="preserve">(que difunde o audiovisual como patrimônio e ferramenta de educação, em junho).</w:t>
      </w:r>
    </w:p>
    <w:p w:rsidR="00000000" w:rsidDel="00000000" w:rsidP="00000000" w:rsidRDefault="00000000" w:rsidRPr="00000000" w14:paraId="0000001F">
      <w:pPr>
        <w:widowControl w:val="1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SERVIÇO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CINEBH - MOSTRA INTERNACIONAL DE CINEMA DE BELO HORIZONTE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16º BRASIL CINEMUNDI – ENCONTRO INTERNACIONAL DE COPRODUÇÃO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23 a 28 de setembro de 2025 | PROGRAMAÇÃO GRATUITA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Fundação Clóvis Salgado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(Cine Humberto Mauro, Sala João Ceschiatti, Sala Juvenal Dias, Jardim Interno e Jardim do Parque);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 Theatro Brasil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(Grande-Teatro e o Teatro de Câmara),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Sala de cinema do Minas Tênis Clube, Cine Belas Artes, Cine Santa Tereza,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Teatro Sesiminas,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Praça da Liberdade e Casa da Mostra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 FEDERAL DE INCENTIVO À CULTURA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PROJETO É REALIZADO COM RECURSOS DA LEI MUNICIPAL DE INCENTIVO À CULTURA DE BELO HORIZONTE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 Master: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Petrobras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Patrocínio: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Caixa, Rede Mater Dei de Saúde, Itaú, Prefeitura de Belo Horizonte, Codemge/Governo de Minas Gerais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Idealização e realização: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MINISTÉRIO DA CULTURA | GOVERNO FEDERAL DO LADO DO POVO BRASILEIRO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f6797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nformações pelo telefone: (31) 3282-2366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Instagram: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@universoproducao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Youtube: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 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Twitter: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@universoprod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Facebook: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brasilcinemundi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cinebh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/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universoproducao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LinkedIn: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universo-produção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Site oficial do evento: 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www.cinebh.com.br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15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Link para fotos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|</w:t>
      </w:r>
      <w:hyperlink r:id="rId14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https://www.flickr.com/photos/universoproducao/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0" w:sz="4" w:val="single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ASSESSORIA DE IMPRENSA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8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Universo Produção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Laura Tupynambá– (31) 3282.2366 -</w:t>
      </w:r>
      <w:hyperlink r:id="rId15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imprensa@universoproducao.com.br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Jozane Faleiro - (31) 992046367 - jozane@luzcomunicacao.com.br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Wandra Araújo - (31) 999645007 - imprensa@luzcomunicacao.com.br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Eliz Ferreira - (11) 991102442 -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eliz@atticomunicacao.com.br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Valéria Blanco - (11) 991050441 - atticomunicacao1@gmail.com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4419"/>
          <w:tab w:val="right" w:leader="none" w:pos="8838"/>
        </w:tabs>
        <w:spacing w:after="0" w:before="0" w:line="280" w:lineRule="auto"/>
        <w:ind w:left="0" w:right="567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Produção de textos: Marcelo Miranda e Luz Comunicação</w:t>
      </w:r>
    </w:p>
    <w:p w:rsidR="00000000" w:rsidDel="00000000" w:rsidP="00000000" w:rsidRDefault="00000000" w:rsidRPr="00000000" w14:paraId="00000042">
      <w:pPr>
        <w:spacing w:line="2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228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sectPr>
      <w:headerReference r:id="rId17" w:type="default"/>
      <w:footerReference r:id="rId18" w:type="default"/>
      <w:pgSz w:h="16838" w:w="11906" w:orient="portrait"/>
      <w:pgMar w:bottom="1134" w:top="1418" w:left="1021" w:right="1021" w:header="45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Liberation Serif"/>
  <w:font w:name="Times New Roman"/>
  <w:font w:name="Georgia"/>
  <w:font w:name="Aria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52500" cy="314325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5460" l="7310" r="7308" t="34060"/>
                  <a:stretch>
                    <a:fillRect/>
                  </a:stretch>
                </pic:blipFill>
                <pic:spPr>
                  <a:xfrm>
                    <a:off x="0" y="0"/>
                    <a:ext cx="952500" cy="314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      Rua Pirapetinga, 567 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Serra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Belo Horizonte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MG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30220-150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(31) 3282 2366 </w:t>
    </w:r>
    <w:r w:rsidDel="00000000" w:rsidR="00000000" w:rsidRPr="00000000"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▪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  www.cinebh.com.br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Style w:val="Title"/>
      <w:tabs>
        <w:tab w:val="left" w:leader="none" w:pos="3277"/>
        <w:tab w:val="left" w:leader="none" w:pos="6356"/>
      </w:tabs>
      <w:ind w:left="0" w:firstLine="0"/>
      <w:rPr/>
    </w:pPr>
    <w:r w:rsidDel="00000000" w:rsidR="00000000" w:rsidRPr="00000000">
      <w:rPr/>
      <w:drawing>
        <wp:inline distB="0" distT="0" distL="0" distR="0">
          <wp:extent cx="1346200" cy="3333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550" l="17950" r="18189" t="29240"/>
                  <a:stretch>
                    <a:fillRect/>
                  </a:stretch>
                </pic:blipFill>
                <pic:spPr>
                  <a:xfrm>
                    <a:off x="0" y="0"/>
                    <a:ext cx="1346200" cy="333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ab/>
      <w:t xml:space="preserve">      </w:t>
    </w:r>
    <w:r w:rsidDel="00000000" w:rsidR="00000000" w:rsidRPr="00000000">
      <w:rPr/>
      <w:drawing>
        <wp:inline distB="0" distT="0" distL="0" distR="0">
          <wp:extent cx="1571625" cy="46863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4070" l="11280" r="11209" t="21960"/>
                  <a:stretch>
                    <a:fillRect/>
                  </a:stretch>
                </pic:blipFill>
                <pic:spPr>
                  <a:xfrm>
                    <a:off x="0" y="0"/>
                    <a:ext cx="1571625" cy="4686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vertAlign w:val="baseline"/>
        <w:rtl w:val="0"/>
      </w:rPr>
      <w:t xml:space="preserve">     </w:t>
    </w:r>
    <w:r w:rsidDel="00000000" w:rsidR="00000000" w:rsidRPr="00000000">
      <w:rPr>
        <w:rtl w:val="0"/>
      </w:rPr>
      <w:tab/>
      <w:t xml:space="preserve">                           </w:t>
    </w:r>
    <w:r w:rsidDel="00000000" w:rsidR="00000000" w:rsidRPr="00000000">
      <w:rPr/>
      <w:drawing>
        <wp:inline distB="0" distT="0" distL="0" distR="0">
          <wp:extent cx="1152525" cy="28575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2525" cy="285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after="120" w:before="140" w:lineRule="auto"/>
      <w:ind w:left="196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6"/>
    </w:pPr>
    <w:rPr>
      <w:rFonts w:ascii="Times New Roman" w:cs="Times New Roman" w:eastAsia="Times New Roman" w:hAnsi="Times New Roman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universoproducao/" TargetMode="External"/><Relationship Id="rId10" Type="http://schemas.openxmlformats.org/officeDocument/2006/relationships/hyperlink" Target="https://www.facebook.com/cinebh" TargetMode="External"/><Relationship Id="rId13" Type="http://schemas.openxmlformats.org/officeDocument/2006/relationships/hyperlink" Target="http://www.cinebh.com.br/" TargetMode="External"/><Relationship Id="rId12" Type="http://schemas.openxmlformats.org/officeDocument/2006/relationships/hyperlink" Target="https://www.linkedin.com/company/universo-produ%C3%A7%C3%A3o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brasilcinemundi" TargetMode="External"/><Relationship Id="rId15" Type="http://schemas.openxmlformats.org/officeDocument/2006/relationships/hyperlink" Target="mailto:imprensa@universoproducao.com.br" TargetMode="External"/><Relationship Id="rId14" Type="http://schemas.openxmlformats.org/officeDocument/2006/relationships/hyperlink" Target="https://www.flickr.com/photos/universoproducao/" TargetMode="External"/><Relationship Id="rId17" Type="http://schemas.openxmlformats.org/officeDocument/2006/relationships/header" Target="header1.xml"/><Relationship Id="rId16" Type="http://schemas.openxmlformats.org/officeDocument/2006/relationships/hyperlink" Target="mailto:eliz@atticomunicacao.com.br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universoproducao/" TargetMode="External"/><Relationship Id="rId18" Type="http://schemas.openxmlformats.org/officeDocument/2006/relationships/footer" Target="footer1.xml"/><Relationship Id="rId7" Type="http://schemas.openxmlformats.org/officeDocument/2006/relationships/hyperlink" Target="https://www.youtube.com/channel/UCaikc9czwiws39fvlHX-RpA" TargetMode="External"/><Relationship Id="rId8" Type="http://schemas.openxmlformats.org/officeDocument/2006/relationships/hyperlink" Target="https://twitter.com/universoprod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