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40" w:lineRule="auto"/>
        <w:jc w:val="center"/>
        <w:rPr>
          <w:b w:val="1"/>
          <w:color w:val="000000"/>
          <w:u w:val="none"/>
        </w:rPr>
      </w:pPr>
      <w:r w:rsidDel="00000000" w:rsidR="00000000" w:rsidRPr="00000000">
        <w:rPr>
          <w:b w:val="1"/>
          <w:color w:val="000000"/>
          <w:u w:val="none"/>
          <w:rtl w:val="0"/>
        </w:rPr>
        <w:t xml:space="preserve">MINISTÉRIO DA CULTURA, PREFEITURA DE BELO HORIZONTE E PETROBRAS APRESENTAM 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19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a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05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16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Brasil CineMundi – Internacional Coproduction Meeting</w:t>
      </w:r>
    </w:p>
    <w:p w:rsidR="00000000" w:rsidDel="00000000" w:rsidP="00000000" w:rsidRDefault="00000000" w:rsidRPr="00000000" w14:paraId="00000006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23 a 28 de setembro de 2025</w:t>
      </w:r>
    </w:p>
    <w:p w:rsidR="00000000" w:rsidDel="00000000" w:rsidP="00000000" w:rsidRDefault="00000000" w:rsidRPr="00000000" w14:paraId="00000007">
      <w:pPr>
        <w:widowControl w:val="1"/>
        <w:spacing w:line="280" w:lineRule="auto"/>
        <w:jc w:val="center"/>
        <w:rPr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after="80" w:before="280" w:lineRule="auto"/>
        <w:ind w:left="0" w:firstLine="0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w0o37zkelxge" w:id="0"/>
      <w:bookmarkEnd w:id="0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FORMAÇÃO AUDIOVISUAL DA CINEBH REÚNE TALENTOS EM OFICINAS E LABS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Nesta sexta-feira, 26, se encerram as atividades do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Programa de Formação Audiovisual da 19ª CineBH</w:t>
      </w:r>
      <w:r w:rsidDel="00000000" w:rsidR="00000000" w:rsidRPr="00000000">
        <w:rPr>
          <w:sz w:val="20"/>
          <w:szCs w:val="20"/>
          <w:rtl w:val="0"/>
        </w:rPr>
        <w:t xml:space="preserve">, que ao longo da mostra ofereceu </w:t>
      </w:r>
      <w:r w:rsidDel="00000000" w:rsidR="00000000" w:rsidRPr="00000000">
        <w:rPr>
          <w:b w:val="1"/>
          <w:sz w:val="20"/>
          <w:szCs w:val="20"/>
          <w:rtl w:val="0"/>
        </w:rPr>
        <w:t xml:space="preserve">seis atividades — uma oficina online, duas oficinas presenciais e três laboratórios de roteiro — para 160 participantes</w:t>
      </w:r>
      <w:r w:rsidDel="00000000" w:rsidR="00000000" w:rsidRPr="00000000">
        <w:rPr>
          <w:sz w:val="20"/>
          <w:szCs w:val="20"/>
          <w:rtl w:val="0"/>
        </w:rPr>
        <w:t xml:space="preserve">. Com o objetivo de estimular novas gerações de realizadores, o programa reuniu especialistas de cinema, televisão, streaming e animação, promovendo a reflexão sobre tendências do audiovisual contemporâneo e fortalecendo a profissionalização no mercado.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programação incluiu a oficina online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“Análise de Estilos Cinematográficos”</w:t>
      </w:r>
      <w:r w:rsidDel="00000000" w:rsidR="00000000" w:rsidRPr="00000000">
        <w:rPr>
          <w:sz w:val="20"/>
          <w:szCs w:val="20"/>
          <w:rtl w:val="0"/>
        </w:rPr>
        <w:t xml:space="preserve">, ministrada por Juliano Gomes e Bárbara Bello; as oficinas presenciais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“Animação em 60 Passos”</w:t>
      </w:r>
      <w:r w:rsidDel="00000000" w:rsidR="00000000" w:rsidRPr="00000000">
        <w:rPr>
          <w:sz w:val="20"/>
          <w:szCs w:val="20"/>
          <w:rtl w:val="0"/>
        </w:rPr>
        <w:t xml:space="preserve">, conduzida por Zé Brandão, e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“Como Escrever Roteiros que Conectam”</w:t>
      </w:r>
      <w:r w:rsidDel="00000000" w:rsidR="00000000" w:rsidRPr="00000000">
        <w:rPr>
          <w:sz w:val="20"/>
          <w:szCs w:val="20"/>
          <w:rtl w:val="0"/>
        </w:rPr>
        <w:t xml:space="preserve">, ministrada por Aurélio de Aragão com Felipe Barros. Além disso, os três laboratórios de roteiro —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“Drama como Narrativa”</w:t>
      </w:r>
      <w:r w:rsidDel="00000000" w:rsidR="00000000" w:rsidRPr="00000000">
        <w:rPr>
          <w:sz w:val="20"/>
          <w:szCs w:val="20"/>
          <w:rtl w:val="0"/>
        </w:rPr>
        <w:t xml:space="preserve">, com Di Moretti;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“DNA do Crime”</w:t>
      </w:r>
      <w:r w:rsidDel="00000000" w:rsidR="00000000" w:rsidRPr="00000000">
        <w:rPr>
          <w:sz w:val="20"/>
          <w:szCs w:val="20"/>
          <w:rtl w:val="0"/>
        </w:rPr>
        <w:t xml:space="preserve">, com Aleksei Abib; e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Cidade como Personagem do seu Filme”</w:t>
      </w:r>
      <w:r w:rsidDel="00000000" w:rsidR="00000000" w:rsidRPr="00000000">
        <w:rPr>
          <w:sz w:val="20"/>
          <w:szCs w:val="20"/>
          <w:rtl w:val="0"/>
        </w:rPr>
        <w:t xml:space="preserve">, com Fabiano Maciel — ofereceram experiências práticas em escrita, análise de narrativa e pitching de projetos.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0F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 19ª CineBH – Mostra Internacional de Cinema de Belo Horizonte e o 16º Brasil CineMundi </w:t>
      </w:r>
      <w:r w:rsidDel="00000000" w:rsidR="00000000" w:rsidRPr="00000000">
        <w:rPr>
          <w:sz w:val="20"/>
          <w:szCs w:val="20"/>
          <w:rtl w:val="0"/>
        </w:rPr>
        <w:t xml:space="preserve">integram o Cinema sem Fronteiras 2025 – programa internacional de audiovisual idealizado pela </w:t>
      </w:r>
      <w:r w:rsidDel="00000000" w:rsidR="00000000" w:rsidRPr="00000000">
        <w:rPr>
          <w:b w:val="1"/>
          <w:sz w:val="20"/>
          <w:szCs w:val="20"/>
          <w:rtl w:val="0"/>
        </w:rPr>
        <w:t xml:space="preserve">Universo Produção</w:t>
      </w:r>
      <w:r w:rsidDel="00000000" w:rsidR="00000000" w:rsidRPr="00000000">
        <w:rPr>
          <w:sz w:val="20"/>
          <w:szCs w:val="20"/>
          <w:rtl w:val="0"/>
        </w:rPr>
        <w:t xml:space="preserve"> e que reúne também a </w:t>
      </w:r>
      <w:r w:rsidDel="00000000" w:rsidR="00000000" w:rsidRPr="00000000">
        <w:rPr>
          <w:b w:val="1"/>
          <w:sz w:val="20"/>
          <w:szCs w:val="20"/>
          <w:rtl w:val="0"/>
        </w:rPr>
        <w:t xml:space="preserve">Mostra de Cinema de Tiradentes </w:t>
      </w:r>
      <w:r w:rsidDel="00000000" w:rsidR="00000000" w:rsidRPr="00000000">
        <w:rPr>
          <w:sz w:val="20"/>
          <w:szCs w:val="20"/>
          <w:rtl w:val="0"/>
        </w:rPr>
        <w:t xml:space="preserve">(centrada na produção contemporânea, em janeiro) e a </w:t>
      </w:r>
      <w:r w:rsidDel="00000000" w:rsidR="00000000" w:rsidRPr="00000000">
        <w:rPr>
          <w:b w:val="1"/>
          <w:sz w:val="20"/>
          <w:szCs w:val="20"/>
          <w:rtl w:val="0"/>
        </w:rPr>
        <w:t xml:space="preserve">CineOP – Mostra de Cinema de Ouro Preto </w:t>
      </w:r>
      <w:r w:rsidDel="00000000" w:rsidR="00000000" w:rsidRPr="00000000">
        <w:rPr>
          <w:sz w:val="20"/>
          <w:szCs w:val="20"/>
          <w:rtl w:val="0"/>
        </w:rPr>
        <w:t xml:space="preserve">(que difunde o audiovisual como patrimônio e ferramenta de educação, em junho).</w:t>
      </w:r>
    </w:p>
    <w:p w:rsidR="00000000" w:rsidDel="00000000" w:rsidP="00000000" w:rsidRDefault="00000000" w:rsidRPr="00000000" w14:paraId="00000010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SERVIÇO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16º BRASIL CINEMUNDI – ENCONTRO INTERNACIONAL DE COPRODUÇÃO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23 a 28 de setembro de 2025 | PROGRAMAÇÃO GRATUITA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Fundação Clóvis Salgado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(Cine Humberto Mauro, Sala João Ceschiatti, Sala Juvenal Dias, Jardim Interno e Jardim do Parque);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Cine Theatro Brasil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(Grande-Teatro e o Teatro de Câmara),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Sala de cinema do Minas Tênis Clube, Cine Belas Artes, Cine Santa Tereza,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Teatro Sesiminas,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Praça da Liberdade e Casa da Mostra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LEI FEDERAL DE INCENTIVO À CULTURA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ESTE PROJETO É REALIZADO COM RECURSOS DA LEI MUNICIPAL DE INCENTIVO À CULTURA DE BELO HORIZONTE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 Master: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Petrobras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Caixa, Rede Mater Dei de Saúde, Itaú, Prefeitura de Belo Horizonte, Codemge/Governo de Minas Gerais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Idealização e realização: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MINISTÉRIO DA CULTURA | GOVERNO FEDERAL DO LADO DO POVO BRASILEIRO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lin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***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f6797"/>
          <w:sz w:val="20"/>
          <w:szCs w:val="2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nformações pelo telefone: (31) 3282-2366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Instagram: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@universoproducao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Youtube: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 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Twitter: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 Facebook: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brasilcinemundi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cinebh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/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universoproducao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LinkedIn: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universo-produção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Site oficial do evento: 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www.cinebh.com.br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lin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Link para fotos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|</w:t>
      </w:r>
      <w:hyperlink r:id="rId15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https://www.flickr.com/photos/universoproducao/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a" w:space="0" w:sz="4" w:val="single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ASSESSORIA DE IMPRENSA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Laura Tupynambá– (31) 3282.2366 -</w:t>
      </w: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imprensa@universoproducao.com.br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Jozane Faleiro - (31) 992046367 - jozane@luzcomunicacao.com.br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Wandra Araújo - (31) 999645007 - imprensa@luzcomunicacao.com.br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Eliz Ferreira - (11) 991102442 - </w:t>
      </w:r>
      <w:hyperlink r:id="rId1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eliz@atticomunicacao.com.br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Valéria Blanco - (11) 991050441 - atticomunicacao1@gmail.com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4419"/>
          <w:tab w:val="right" w:leader="none" w:pos="8838"/>
        </w:tabs>
        <w:spacing w:after="0" w:before="0" w:line="280" w:lineRule="auto"/>
        <w:ind w:left="0" w:right="56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Produção de textos: Marcelo Miranda e Luz Comunicação</w:t>
        <w:tab/>
      </w:r>
    </w:p>
    <w:sectPr>
      <w:headerReference r:id="rId18" w:type="default"/>
      <w:footerReference r:id="rId19" w:type="default"/>
      <w:pgSz w:h="16838" w:w="11906" w:orient="portrait"/>
      <w:pgMar w:bottom="1134" w:top="1418" w:left="1021" w:right="1021" w:header="45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52500" cy="314325"/>
          <wp:effectExtent b="0" l="0" r="0" t="0"/>
          <wp:docPr id="2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5458" l="7310" r="7304" t="34059"/>
                  <a:stretch>
                    <a:fillRect/>
                  </a:stretch>
                </pic:blipFill>
                <pic:spPr>
                  <a:xfrm>
                    <a:off x="0" y="0"/>
                    <a:ext cx="952500" cy="314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      Rua Pirapetinga, 567 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Serra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Belo Horizonte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MG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30220-150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(31) 3282 2366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www.cinebh.com.br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Style w:val="Title"/>
      <w:tabs>
        <w:tab w:val="left" w:leader="none" w:pos="3277"/>
        <w:tab w:val="left" w:leader="none" w:pos="6356"/>
      </w:tabs>
      <w:ind w:left="0" w:firstLine="0"/>
      <w:rPr/>
    </w:pPr>
    <w:r w:rsidDel="00000000" w:rsidR="00000000" w:rsidRPr="00000000">
      <w:rPr/>
      <w:drawing>
        <wp:inline distB="0" distT="0" distL="0" distR="0">
          <wp:extent cx="1346200" cy="333375"/>
          <wp:effectExtent b="0" l="0" r="0" t="0"/>
          <wp:docPr id="2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8554" l="17949" r="18189" t="29242"/>
                  <a:stretch>
                    <a:fillRect/>
                  </a:stretch>
                </pic:blipFill>
                <pic:spPr>
                  <a:xfrm>
                    <a:off x="0" y="0"/>
                    <a:ext cx="1346200" cy="333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ab/>
      <w:t xml:space="preserve">      </w:t>
    </w:r>
    <w:r w:rsidDel="00000000" w:rsidR="00000000" w:rsidRPr="00000000">
      <w:rPr/>
      <w:drawing>
        <wp:inline distB="0" distT="0" distL="0" distR="0">
          <wp:extent cx="1571625" cy="468630"/>
          <wp:effectExtent b="0" l="0" r="0" t="0"/>
          <wp:docPr id="2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24070" l="11284" r="11209" t="21957"/>
                  <a:stretch>
                    <a:fillRect/>
                  </a:stretch>
                </pic:blipFill>
                <pic:spPr>
                  <a:xfrm>
                    <a:off x="0" y="0"/>
                    <a:ext cx="1571625" cy="4686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 xml:space="preserve">     </w:t>
    </w:r>
    <w:r w:rsidDel="00000000" w:rsidR="00000000" w:rsidRPr="00000000">
      <w:rPr>
        <w:rtl w:val="0"/>
      </w:rPr>
      <w:tab/>
      <w:t xml:space="preserve">                           </w:t>
    </w:r>
    <w:r w:rsidDel="00000000" w:rsidR="00000000" w:rsidRPr="00000000">
      <w:rPr/>
      <w:drawing>
        <wp:inline distB="0" distT="0" distL="0" distR="0">
          <wp:extent cx="1152525" cy="285750"/>
          <wp:effectExtent b="0" l="0" r="0" t="0"/>
          <wp:docPr id="2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2525" cy="285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120" w:before="140" w:lineRule="auto"/>
      <w:ind w:left="196" w:firstLine="0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96" w:firstLine="0"/>
    </w:pPr>
    <w:rPr>
      <w:rFonts w:ascii="Times New Roman" w:cs="Times New Roman" w:eastAsia="Times New Roman" w:hAnsi="Times New Roman"/>
      <w:sz w:val="20"/>
      <w:szCs w:val="2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TextodebaloChar" w:customStyle="1">
    <w:name w:val="Texto de balão Char"/>
    <w:qFormat w:val="1"/>
    <w:rPr>
      <w:rFonts w:ascii="Tahoma" w:cs="Tahoma" w:hAnsi="Tahoma"/>
      <w:sz w:val="16"/>
      <w:szCs w:val="16"/>
    </w:rPr>
  </w:style>
  <w:style w:type="character" w:styleId="CabealhoChar" w:customStyle="1">
    <w:name w:val="Cabeçalho Char"/>
    <w:qFormat w:val="1"/>
    <w:rPr>
      <w:rFonts w:ascii="Arial" w:hAnsi="Arial"/>
      <w:sz w:val="24"/>
      <w:szCs w:val="24"/>
    </w:rPr>
  </w:style>
  <w:style w:type="character" w:styleId="TtuloChar" w:customStyle="1">
    <w:name w:val="Título Char"/>
    <w:basedOn w:val="DefaultParagraphFont"/>
    <w:qFormat w:val="1"/>
    <w:rPr>
      <w:lang w:eastAsia="en-US" w:val="en-US"/>
    </w:rPr>
  </w:style>
  <w:style w:type="character" w:styleId="CorpodetextoChar" w:customStyle="1">
    <w:name w:val="Corpo de texto Char"/>
    <w:qFormat w:val="1"/>
    <w:rPr>
      <w:rFonts w:ascii="Calibri" w:cs="Calibri" w:eastAsia="Calibri" w:hAnsi="Calibri"/>
      <w:lang w:eastAsia="en-US" w:val="pt-PT"/>
    </w:rPr>
  </w:style>
  <w:style w:type="character" w:styleId="Link" w:customStyle="1">
    <w:name w:val="Link"/>
    <w:qFormat w:val="1"/>
    <w:rPr>
      <w:color w:val="0000ff"/>
      <w:u w:color="0000ff" w:val="single"/>
    </w:rPr>
  </w:style>
  <w:style w:type="character" w:styleId="Hyperlink0" w:customStyle="1">
    <w:name w:val="Hyperlink.0"/>
    <w:basedOn w:val="Link"/>
    <w:qFormat w:val="1"/>
    <w:rPr>
      <w:b w:val="1"/>
      <w:bCs w:val="1"/>
      <w:color w:val="0000ff"/>
      <w:u w:color="0000ff" w:val="single"/>
    </w:rPr>
  </w:style>
  <w:style w:type="character" w:styleId="Hyperlink1" w:customStyle="1">
    <w:name w:val="Hyperlink.1"/>
    <w:basedOn w:val="Link"/>
    <w:qFormat w:val="1"/>
    <w:rPr>
      <w:color w:val="0000ff"/>
      <w:spacing w:val="0"/>
      <w:u w:color="0000ff" w:val="single"/>
    </w:rPr>
  </w:style>
  <w:style w:type="character" w:styleId="Hyperlink2" w:customStyle="1">
    <w:name w:val="Hyperlink.2"/>
    <w:basedOn w:val="DefaultParagraphFont"/>
    <w:qFormat w:val="1"/>
    <w:rPr>
      <w:color w:val="0000ff"/>
      <w:u w:color="0000ff" w:val="single"/>
    </w:rPr>
  </w:style>
  <w:style w:type="character" w:styleId="Ninguno" w:customStyle="1">
    <w:name w:val="Ninguno"/>
    <w:qFormat w:val="1"/>
    <w:rPr/>
  </w:style>
  <w:style w:type="character" w:styleId="Nfaseforte" w:customStyle="1">
    <w:name w:val="Ênfase forte"/>
    <w:qFormat w:val="1"/>
    <w:rPr>
      <w:b w:val="1"/>
      <w:bCs w:val="1"/>
    </w:rPr>
  </w:style>
  <w:style w:type="character" w:styleId="CorpodetextoChar1" w:customStyle="1">
    <w:name w:val="Corpo de texto Char1"/>
    <w:basedOn w:val="DefaultParagraphFont"/>
    <w:qFormat w:val="1"/>
    <w:rPr>
      <w:rFonts w:ascii="Calibri" w:cs="Calibri" w:eastAsia="Calibri" w:hAnsi="Calibri"/>
      <w:sz w:val="22"/>
      <w:szCs w:val="22"/>
      <w:lang w:eastAsia="en-US" w:val="pt-PT"/>
    </w:rPr>
  </w:style>
  <w:style w:type="character" w:styleId="Ttulo3Char" w:customStyle="1">
    <w:name w:val="Título 3 Char"/>
    <w:basedOn w:val="DefaultParagraphFont"/>
    <w:qFormat w:val="1"/>
    <w:rPr>
      <w:rFonts w:ascii="Liberation Serif" w:cs="Tahoma" w:eastAsia="Segoe UI" w:hAnsi="Liberation Serif"/>
      <w:b w:val="1"/>
      <w:bCs w:val="1"/>
      <w:sz w:val="28"/>
      <w:szCs w:val="28"/>
      <w:lang w:eastAsia="en-US" w:val="en-US"/>
    </w:rPr>
  </w:style>
  <w:style w:type="character" w:styleId="Nfase">
    <w:name w:val="Ênfase"/>
    <w:basedOn w:val="DefaultParagraphFont"/>
    <w:qFormat w:val="1"/>
    <w:rPr>
      <w:i w:val="1"/>
      <w:iCs w:val="1"/>
    </w:rPr>
  </w:style>
  <w:style w:type="character" w:styleId="Marcas" w:customStyle="1">
    <w:name w:val="Marcas"/>
    <w:qFormat w:val="1"/>
    <w:rPr>
      <w:rFonts w:ascii="OpenSymbol" w:cs="OpenSymbol" w:eastAsia="OpenSymbol" w:hAnsi="OpenSymbol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qFormat w:val="1"/>
    <w:pPr/>
    <w:rPr>
      <w:sz w:val="20"/>
      <w:szCs w:val="20"/>
    </w:rPr>
  </w:style>
  <w:style w:type="paragraph" w:styleId="Lista">
    <w:name w:val="List"/>
    <w:basedOn w:val="Corpodotexto"/>
    <w:qFormat w:val="1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Normal"/>
    <w:qFormat w:val="1"/>
    <w:pPr>
      <w:widowControl w:val="1"/>
      <w:tabs>
        <w:tab w:val="clear" w:pos="708"/>
        <w:tab w:val="center" w:leader="none" w:pos="4419"/>
        <w:tab w:val="right" w:leader="none" w:pos="8838"/>
      </w:tabs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Rodap">
    <w:name w:val="Footer"/>
    <w:basedOn w:val="Normal"/>
    <w:qFormat w:val="1"/>
    <w:pPr>
      <w:widowControl w:val="1"/>
      <w:tabs>
        <w:tab w:val="clear" w:pos="708"/>
        <w:tab w:val="center" w:leader="none" w:pos="4419"/>
        <w:tab w:val="right" w:leader="none" w:pos="8838"/>
      </w:tabs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BalloonText">
    <w:name w:val="Balloon Text"/>
    <w:basedOn w:val="Normal"/>
    <w:qFormat w:val="1"/>
    <w:pPr>
      <w:widowControl w:val="1"/>
    </w:pPr>
    <w:rPr>
      <w:rFonts w:ascii="Tahoma" w:cs="Times New Roman" w:eastAsia="Times New Roman" w:hAnsi="Tahoma"/>
      <w:sz w:val="16"/>
      <w:szCs w:val="16"/>
      <w:lang w:eastAsia="pt-BR" w:val="pt-BR"/>
    </w:rPr>
  </w:style>
  <w:style w:type="paragraph" w:styleId="ListParagraph">
    <w:name w:val="List Paragraph"/>
    <w:basedOn w:val="Normal"/>
    <w:qFormat w:val="1"/>
    <w:pPr>
      <w:widowControl w:val="1"/>
      <w:spacing w:after="0" w:before="0"/>
      <w:ind w:left="720" w:hanging="0"/>
      <w:contextualSpacing w:val="1"/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Corpo" w:customStyle="1">
    <w:name w:val="Corpo"/>
    <w:qFormat w:val="1"/>
    <w:pPr>
      <w:widowControl w:val="1"/>
      <w:suppressAutoHyphens w:val="1"/>
      <w:bidi w:val="0"/>
      <w:spacing w:after="200" w:before="0" w:line="276" w:lineRule="auto"/>
      <w:jc w:val="left"/>
    </w:pPr>
    <w:rPr>
      <w:rFonts w:ascii="Calibri" w:cs="Arial Unicode MS" w:eastAsia="Arial Unicode MS" w:hAnsi="Calibri"/>
      <w:color w:val="000000"/>
      <w:kern w:val="0"/>
      <w:sz w:val="22"/>
      <w:szCs w:val="22"/>
      <w:u w:color="000000" w:val="none"/>
      <w:lang w:bidi="ar-SA" w:eastAsia="pt-BR" w:val="pt-BR"/>
    </w:rPr>
  </w:style>
  <w:style w:type="paragraph" w:styleId="CorpoA" w:customStyle="1">
    <w:name w:val="Corpo A"/>
    <w:qFormat w:val="1"/>
    <w:pPr>
      <w:widowControl w:val="1"/>
      <w:suppressAutoHyphens w:val="1"/>
      <w:bidi w:val="0"/>
      <w:spacing w:after="200" w:before="0" w:line="276" w:lineRule="auto"/>
      <w:jc w:val="left"/>
    </w:pPr>
    <w:rPr>
      <w:rFonts w:ascii="Times New Roman" w:cs="Arial Unicode MS" w:eastAsia="Arial Unicode MS" w:hAnsi="Times New Roman"/>
      <w:color w:val="000000"/>
      <w:spacing w:val="68"/>
      <w:kern w:val="0"/>
      <w:sz w:val="24"/>
      <w:szCs w:val="24"/>
      <w:u w:color="000000" w:val="none"/>
      <w:lang w:bidi="ar-SA" w:eastAsia="pt-BR" w:val="pt-BR"/>
    </w:rPr>
  </w:style>
  <w:style w:type="paragraph" w:styleId="NormalWeb">
    <w:name w:val="Normal (Web)"/>
    <w:qFormat w:val="1"/>
    <w:pPr>
      <w:widowControl w:val="1"/>
      <w:suppressAutoHyphens w:val="1"/>
      <w:bidi w:val="0"/>
      <w:spacing w:after="200" w:before="0"/>
      <w:jc w:val="left"/>
    </w:pPr>
    <w:rPr>
      <w:rFonts w:ascii="Times New Roman" w:cs="Times New Roman" w:eastAsia="Times New Roman" w:hAnsi="Times New Roman"/>
      <w:color w:val="000000"/>
      <w:kern w:val="0"/>
      <w:sz w:val="24"/>
      <w:szCs w:val="24"/>
      <w:u w:color="000000" w:val="none"/>
      <w:lang w:bidi="ar-SA" w:eastAsia="pt-BR" w:val="pt-BR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acebook.com/cinebh" TargetMode="External"/><Relationship Id="rId10" Type="http://schemas.openxmlformats.org/officeDocument/2006/relationships/hyperlink" Target="https://www.facebook.com/brasilcinemundi" TargetMode="External"/><Relationship Id="rId13" Type="http://schemas.openxmlformats.org/officeDocument/2006/relationships/hyperlink" Target="https://www.linkedin.com/company/universo-produ%C3%A7%C3%A3o/" TargetMode="External"/><Relationship Id="rId12" Type="http://schemas.openxmlformats.org/officeDocument/2006/relationships/hyperlink" Target="https://www.facebook.com/universoproducao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witter.com/universoprod" TargetMode="External"/><Relationship Id="rId15" Type="http://schemas.openxmlformats.org/officeDocument/2006/relationships/hyperlink" Target="https://www.flickr.com/photos/universoproducao/" TargetMode="External"/><Relationship Id="rId14" Type="http://schemas.openxmlformats.org/officeDocument/2006/relationships/hyperlink" Target="http://www.cinebh.com.br/" TargetMode="External"/><Relationship Id="rId17" Type="http://schemas.openxmlformats.org/officeDocument/2006/relationships/hyperlink" Target="mailto:eliz@atticomunicacao.com.br" TargetMode="External"/><Relationship Id="rId16" Type="http://schemas.openxmlformats.org/officeDocument/2006/relationships/hyperlink" Target="mailto:imprensa@universoproducao.com.br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https://www.instagram.com/universoproducao/" TargetMode="External"/><Relationship Id="rId8" Type="http://schemas.openxmlformats.org/officeDocument/2006/relationships/hyperlink" Target="https://www.youtube.com/channel/UCaikc9czwiws39fvlHX-Rp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iberation Serif"/>
        <a:ea typeface="Segoe UI"/>
        <a:cs typeface="Tahom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jZHKMqL4AAcmOsxSFTu2y6rNRQ==">CgMxLjAyDmgudzBvMzd6a2VseGdlOAByITFIRzBzdDBiczlmeEo2UlJFdlJOT25fYk4wTXNocG1maw==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2025-09-19T17:29:00Z</dcterms:created>
  <dc:creator>UP04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