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3F292" w14:textId="77777777" w:rsidR="00057799" w:rsidRDefault="00057799">
      <w:pPr>
        <w:widowControl/>
        <w:jc w:val="center"/>
        <w:rPr>
          <w:b/>
          <w:bCs/>
          <w:color w:val="000000"/>
          <w:sz w:val="24"/>
          <w:szCs w:val="24"/>
        </w:rPr>
      </w:pPr>
    </w:p>
    <w:p w14:paraId="6B5A6BA2" w14:textId="1BCF0809" w:rsidR="00096AC4" w:rsidRDefault="00000000">
      <w:pPr>
        <w:widowControl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MINISTÉRIO DA CULTURA, PREFEITURA DE BELO HORIZONTE E PETROBRAS </w:t>
      </w:r>
    </w:p>
    <w:p w14:paraId="06E01426" w14:textId="77777777" w:rsidR="00096AC4" w:rsidRDefault="00000000">
      <w:pPr>
        <w:widowControl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APRESENTAM </w:t>
      </w:r>
    </w:p>
    <w:p w14:paraId="5D71B7AA" w14:textId="77777777" w:rsidR="00096AC4" w:rsidRDefault="00096AC4">
      <w:pPr>
        <w:widowControl/>
        <w:jc w:val="center"/>
        <w:rPr>
          <w:b/>
          <w:bCs/>
          <w:color w:val="000000"/>
          <w:sz w:val="20"/>
          <w:szCs w:val="20"/>
        </w:rPr>
      </w:pPr>
    </w:p>
    <w:p w14:paraId="6E9FE7FF" w14:textId="77777777" w:rsidR="00096AC4" w:rsidRDefault="00000000">
      <w:pPr>
        <w:widowControl/>
        <w:jc w:val="center"/>
      </w:pPr>
      <w:r>
        <w:rPr>
          <w:b/>
          <w:bCs/>
          <w:color w:val="000000"/>
          <w:sz w:val="20"/>
          <w:szCs w:val="20"/>
        </w:rPr>
        <w:t>20</w:t>
      </w:r>
      <w:r>
        <w:rPr>
          <w:b/>
          <w:bCs/>
          <w:color w:val="000000"/>
          <w:sz w:val="20"/>
          <w:szCs w:val="20"/>
          <w:vertAlign w:val="superscript"/>
        </w:rPr>
        <w:t>a</w:t>
      </w:r>
      <w:r>
        <w:rPr>
          <w:b/>
          <w:bCs/>
          <w:color w:val="000000"/>
          <w:sz w:val="20"/>
          <w:szCs w:val="20"/>
        </w:rPr>
        <w:t xml:space="preserve"> CineBH - Mostra Internacional de Cinema de Belo Horizonte</w:t>
      </w:r>
    </w:p>
    <w:p w14:paraId="0794096B" w14:textId="77777777" w:rsidR="00096AC4" w:rsidRDefault="00000000">
      <w:pPr>
        <w:widowControl/>
        <w:jc w:val="center"/>
      </w:pPr>
      <w:r>
        <w:rPr>
          <w:b/>
          <w:bCs/>
          <w:color w:val="000000"/>
          <w:sz w:val="20"/>
          <w:szCs w:val="20"/>
        </w:rPr>
        <w:t>17</w:t>
      </w:r>
      <w:r>
        <w:rPr>
          <w:b/>
          <w:bCs/>
          <w:color w:val="000000"/>
          <w:sz w:val="20"/>
          <w:szCs w:val="20"/>
          <w:vertAlign w:val="superscript"/>
        </w:rPr>
        <w:t>th</w:t>
      </w:r>
      <w:r>
        <w:rPr>
          <w:b/>
          <w:bCs/>
          <w:color w:val="000000"/>
          <w:sz w:val="20"/>
          <w:szCs w:val="20"/>
        </w:rPr>
        <w:t xml:space="preserve"> Brasil CineMundi – Internacional Coproduction Meeting</w:t>
      </w:r>
    </w:p>
    <w:p w14:paraId="5539F103" w14:textId="77777777" w:rsidR="00096AC4" w:rsidRDefault="00000000">
      <w:pPr>
        <w:widowControl/>
        <w:jc w:val="center"/>
      </w:pPr>
      <w:r>
        <w:rPr>
          <w:b/>
          <w:bCs/>
          <w:color w:val="000000"/>
          <w:sz w:val="20"/>
          <w:szCs w:val="20"/>
        </w:rPr>
        <w:t>22 a 27 de setembro de 2026</w:t>
      </w:r>
    </w:p>
    <w:p w14:paraId="2ADFE133" w14:textId="77777777" w:rsidR="00096AC4" w:rsidRDefault="00096AC4">
      <w:pPr>
        <w:jc w:val="center"/>
        <w:rPr>
          <w:sz w:val="20"/>
          <w:szCs w:val="20"/>
        </w:rPr>
      </w:pPr>
    </w:p>
    <w:p w14:paraId="38B2F9B6" w14:textId="3EB0AF9B" w:rsidR="00E5693A" w:rsidRPr="00E5693A" w:rsidRDefault="00000000" w:rsidP="00E5693A">
      <w:pPr>
        <w:pStyle w:val="Ttulo1"/>
        <w:widowControl/>
        <w:spacing w:after="240"/>
        <w:jc w:val="center"/>
        <w:rPr>
          <w:rFonts w:ascii="Calibri" w:eastAsia="Calibri" w:hAnsi="Calibri" w:cs="Calibri"/>
          <w:color w:val="000000"/>
          <w:sz w:val="36"/>
          <w:szCs w:val="36"/>
          <w:lang w:val="pt-BR"/>
        </w:rPr>
      </w:pPr>
      <w:r>
        <w:rPr>
          <w:rFonts w:ascii="Calibri" w:eastAsia="Calibri" w:hAnsi="Calibri" w:cs="Calibri"/>
          <w:color w:val="000000"/>
          <w:sz w:val="36"/>
          <w:szCs w:val="36"/>
        </w:rPr>
        <w:t xml:space="preserve">20ª CINEBH </w:t>
      </w:r>
      <w:r w:rsidR="00E5693A" w:rsidRPr="00E5693A">
        <w:rPr>
          <w:rFonts w:ascii="Calibri" w:eastAsia="Calibri" w:hAnsi="Calibri" w:cs="Calibri"/>
          <w:color w:val="000000"/>
          <w:sz w:val="36"/>
          <w:szCs w:val="36"/>
          <w:lang w:val="pt-BR"/>
        </w:rPr>
        <w:t>ABRE 1</w:t>
      </w:r>
      <w:r w:rsidR="00A2538A">
        <w:rPr>
          <w:rFonts w:ascii="Calibri" w:eastAsia="Calibri" w:hAnsi="Calibri" w:cs="Calibri"/>
          <w:color w:val="000000"/>
          <w:sz w:val="36"/>
          <w:szCs w:val="36"/>
          <w:lang w:val="pt-BR"/>
        </w:rPr>
        <w:t>40</w:t>
      </w:r>
      <w:r w:rsidR="00E5693A" w:rsidRPr="00E5693A">
        <w:rPr>
          <w:rFonts w:ascii="Calibri" w:eastAsia="Calibri" w:hAnsi="Calibri" w:cs="Calibri"/>
          <w:color w:val="000000"/>
          <w:sz w:val="36"/>
          <w:szCs w:val="36"/>
          <w:lang w:val="pt-BR"/>
        </w:rPr>
        <w:t xml:space="preserve"> VAGAS GRATUITAS PARA QUEM QUER INVESTIR NA CARREIRA AUDIOVISUAL</w:t>
      </w:r>
    </w:p>
    <w:p w14:paraId="4ABB7E23" w14:textId="77E82285" w:rsidR="00096AC4" w:rsidRPr="00E5693A" w:rsidRDefault="00000000" w:rsidP="00E5693A">
      <w:pPr>
        <w:pStyle w:val="Ttulo1"/>
        <w:widowControl/>
        <w:spacing w:after="240"/>
        <w:jc w:val="center"/>
        <w:rPr>
          <w:color w:val="000000"/>
          <w:sz w:val="22"/>
          <w:szCs w:val="22"/>
        </w:rPr>
      </w:pPr>
      <w:r w:rsidRPr="00E5693A">
        <w:rPr>
          <w:rFonts w:ascii="Calibri" w:eastAsia="Calibri" w:hAnsi="Calibri" w:cs="Calibri"/>
          <w:b w:val="0"/>
          <w:bCs w:val="0"/>
          <w:i/>
          <w:iCs/>
          <w:color w:val="000000"/>
          <w:sz w:val="22"/>
          <w:szCs w:val="22"/>
        </w:rPr>
        <w:t>Programa reúne atividades presenciais e online sobre roteiro, documentário, figurino, crítica, personagens e trilha sonora; inscrições estão abertas até 13 de setembro</w:t>
      </w:r>
    </w:p>
    <w:p w14:paraId="592A6D1A" w14:textId="4CD89FE4" w:rsidR="00B80C04" w:rsidRDefault="00B80C04" w:rsidP="00A2538A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jc w:val="both"/>
        <w:rPr>
          <w:color w:val="000000"/>
          <w:sz w:val="20"/>
          <w:szCs w:val="20"/>
          <w:lang w:val="pt-BR"/>
        </w:rPr>
      </w:pPr>
      <w:r w:rsidRPr="00B80C04">
        <w:rPr>
          <w:color w:val="000000"/>
          <w:sz w:val="20"/>
          <w:szCs w:val="20"/>
          <w:lang w:val="pt-BR"/>
        </w:rPr>
        <w:t xml:space="preserve">Investir na carreira, ampliar repertórios, desenvolver projetos e estabelecer conexões com profissionais do setor são algumas das oportunidades oferecidas pelo </w:t>
      </w:r>
      <w:r w:rsidRPr="00B80C04">
        <w:rPr>
          <w:b/>
          <w:bCs/>
          <w:color w:val="000000"/>
          <w:sz w:val="20"/>
          <w:szCs w:val="20"/>
          <w:lang w:val="pt-BR"/>
        </w:rPr>
        <w:t xml:space="preserve">Programa de Formação Audiovisual da 20ª </w:t>
      </w:r>
      <w:proofErr w:type="spellStart"/>
      <w:r w:rsidRPr="00B80C04">
        <w:rPr>
          <w:b/>
          <w:bCs/>
          <w:color w:val="000000"/>
          <w:sz w:val="20"/>
          <w:szCs w:val="20"/>
          <w:lang w:val="pt-BR"/>
        </w:rPr>
        <w:t>CineBH</w:t>
      </w:r>
      <w:proofErr w:type="spellEnd"/>
      <w:r w:rsidRPr="00B80C04">
        <w:rPr>
          <w:b/>
          <w:bCs/>
          <w:color w:val="000000"/>
          <w:sz w:val="20"/>
          <w:szCs w:val="20"/>
          <w:lang w:val="pt-BR"/>
        </w:rPr>
        <w:t xml:space="preserve"> – Mostra Internacional de Cinema de Belo Horizonte</w:t>
      </w:r>
      <w:r w:rsidRPr="00B80C04">
        <w:rPr>
          <w:color w:val="000000"/>
          <w:sz w:val="20"/>
          <w:szCs w:val="20"/>
          <w:lang w:val="pt-BR"/>
        </w:rPr>
        <w:t xml:space="preserve">. Nesta edição, o programa disponibiliza </w:t>
      </w:r>
      <w:r w:rsidRPr="00B80C04">
        <w:rPr>
          <w:b/>
          <w:bCs/>
          <w:color w:val="000000"/>
          <w:sz w:val="20"/>
          <w:szCs w:val="20"/>
          <w:lang w:val="pt-BR"/>
        </w:rPr>
        <w:t>1</w:t>
      </w:r>
      <w:r w:rsidR="00A2538A">
        <w:rPr>
          <w:b/>
          <w:bCs/>
          <w:color w:val="000000"/>
          <w:sz w:val="20"/>
          <w:szCs w:val="20"/>
          <w:lang w:val="pt-BR"/>
        </w:rPr>
        <w:t>40</w:t>
      </w:r>
      <w:r w:rsidRPr="00B80C04">
        <w:rPr>
          <w:b/>
          <w:bCs/>
          <w:color w:val="000000"/>
          <w:sz w:val="20"/>
          <w:szCs w:val="20"/>
          <w:lang w:val="pt-BR"/>
        </w:rPr>
        <w:t xml:space="preserve"> vagas gratuitas em </w:t>
      </w:r>
      <w:r w:rsidR="00012D01">
        <w:rPr>
          <w:b/>
          <w:bCs/>
          <w:color w:val="000000"/>
          <w:sz w:val="20"/>
          <w:szCs w:val="20"/>
          <w:lang w:val="pt-BR"/>
        </w:rPr>
        <w:t>cinco</w:t>
      </w:r>
      <w:r w:rsidRPr="00B80C04">
        <w:rPr>
          <w:b/>
          <w:bCs/>
          <w:color w:val="000000"/>
          <w:sz w:val="20"/>
          <w:szCs w:val="20"/>
          <w:lang w:val="pt-BR"/>
        </w:rPr>
        <w:t xml:space="preserve"> oficinas e um laboratório</w:t>
      </w:r>
      <w:r w:rsidRPr="00B80C04">
        <w:rPr>
          <w:color w:val="000000"/>
          <w:sz w:val="20"/>
          <w:szCs w:val="20"/>
          <w:lang w:val="pt-BR"/>
        </w:rPr>
        <w:t>, com atividades presenciais e on-line conduzidas por profissionais de diferentes áreas do audiovisual.</w:t>
      </w:r>
    </w:p>
    <w:p w14:paraId="748AC33F" w14:textId="77777777" w:rsidR="00A2538A" w:rsidRPr="00B80C04" w:rsidRDefault="00A2538A" w:rsidP="00A2538A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jc w:val="both"/>
        <w:rPr>
          <w:color w:val="000000"/>
          <w:sz w:val="20"/>
          <w:szCs w:val="20"/>
          <w:lang w:val="pt-BR"/>
        </w:rPr>
      </w:pPr>
    </w:p>
    <w:p w14:paraId="4BA85C1B" w14:textId="77777777" w:rsidR="00B80C04" w:rsidRDefault="00B80C04" w:rsidP="00A2538A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jc w:val="both"/>
        <w:rPr>
          <w:color w:val="000000"/>
          <w:sz w:val="20"/>
          <w:szCs w:val="20"/>
          <w:lang w:val="pt-BR"/>
        </w:rPr>
      </w:pPr>
      <w:r w:rsidRPr="00B80C04">
        <w:rPr>
          <w:color w:val="000000"/>
          <w:sz w:val="20"/>
          <w:szCs w:val="20"/>
          <w:lang w:val="pt-BR"/>
        </w:rPr>
        <w:t>A programação contempla temas e práticas fundamentais para quem deseja iniciar ou ampliar sua atuação no setor: roteiro, documentário, crítica cinematográfica, figurino, pesquisa de personagens e trilha sonora. Com propostas destinadas a diferentes perfis e níveis de experiência, as atividades combinam conteúdos conceituais, exercícios práticos, desenvolvimento de projetos e troca de experiências.</w:t>
      </w:r>
    </w:p>
    <w:p w14:paraId="3488E751" w14:textId="77777777" w:rsidR="00A2538A" w:rsidRPr="00B80C04" w:rsidRDefault="00A2538A" w:rsidP="00A2538A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jc w:val="both"/>
        <w:rPr>
          <w:color w:val="000000"/>
          <w:sz w:val="20"/>
          <w:szCs w:val="20"/>
          <w:lang w:val="pt-BR"/>
        </w:rPr>
      </w:pPr>
    </w:p>
    <w:p w14:paraId="14E25399" w14:textId="77777777" w:rsidR="00B80C04" w:rsidRDefault="00B80C04" w:rsidP="00A2538A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jc w:val="both"/>
        <w:rPr>
          <w:color w:val="000000"/>
          <w:sz w:val="20"/>
          <w:szCs w:val="20"/>
          <w:lang w:val="pt-BR"/>
        </w:rPr>
      </w:pPr>
      <w:r w:rsidRPr="00B80C04">
        <w:rPr>
          <w:color w:val="000000"/>
          <w:sz w:val="20"/>
          <w:szCs w:val="20"/>
          <w:lang w:val="pt-BR"/>
        </w:rPr>
        <w:t xml:space="preserve">As inscrições estão abertas até </w:t>
      </w:r>
      <w:r w:rsidRPr="00B80C04">
        <w:rPr>
          <w:b/>
          <w:bCs/>
          <w:color w:val="000000"/>
          <w:sz w:val="20"/>
          <w:szCs w:val="20"/>
          <w:lang w:val="pt-BR"/>
        </w:rPr>
        <w:t>13 de setembro</w:t>
      </w:r>
      <w:r w:rsidRPr="00B80C04">
        <w:rPr>
          <w:color w:val="000000"/>
          <w:sz w:val="20"/>
          <w:szCs w:val="20"/>
          <w:lang w:val="pt-BR"/>
        </w:rPr>
        <w:t xml:space="preserve">, ou enquanto houver vagas, pelo site </w:t>
      </w:r>
      <w:hyperlink r:id="rId8" w:tgtFrame="_new" w:history="1">
        <w:r w:rsidRPr="00B80C04">
          <w:rPr>
            <w:rStyle w:val="Hyperlink"/>
            <w:sz w:val="20"/>
            <w:szCs w:val="20"/>
            <w:lang w:val="pt-BR"/>
          </w:rPr>
          <w:t>www.cinebh.com.br</w:t>
        </w:r>
      </w:hyperlink>
      <w:r w:rsidRPr="00B80C04">
        <w:rPr>
          <w:color w:val="000000"/>
          <w:sz w:val="20"/>
          <w:szCs w:val="20"/>
          <w:lang w:val="pt-BR"/>
        </w:rPr>
        <w:t>. Cada participante poderá se inscrever em apenas uma atividade.</w:t>
      </w:r>
    </w:p>
    <w:p w14:paraId="51C48144" w14:textId="77777777" w:rsidR="00A2538A" w:rsidRPr="00B80C04" w:rsidRDefault="00A2538A" w:rsidP="00A2538A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jc w:val="both"/>
        <w:rPr>
          <w:color w:val="000000"/>
          <w:sz w:val="20"/>
          <w:szCs w:val="20"/>
          <w:lang w:val="pt-BR"/>
        </w:rPr>
      </w:pPr>
    </w:p>
    <w:p w14:paraId="49ADDB9D" w14:textId="77777777" w:rsidR="00B80C04" w:rsidRDefault="00B80C04" w:rsidP="00A2538A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jc w:val="both"/>
        <w:rPr>
          <w:color w:val="000000"/>
          <w:sz w:val="20"/>
          <w:szCs w:val="20"/>
          <w:lang w:val="pt-BR"/>
        </w:rPr>
      </w:pPr>
      <w:r w:rsidRPr="00B80C04">
        <w:rPr>
          <w:color w:val="000000"/>
          <w:sz w:val="20"/>
          <w:szCs w:val="20"/>
          <w:lang w:val="pt-BR"/>
        </w:rPr>
        <w:t xml:space="preserve">As ações integram a programação da </w:t>
      </w:r>
      <w:r w:rsidRPr="00B80C04">
        <w:rPr>
          <w:b/>
          <w:bCs/>
          <w:color w:val="000000"/>
          <w:sz w:val="20"/>
          <w:szCs w:val="20"/>
          <w:lang w:val="pt-BR"/>
        </w:rPr>
        <w:t xml:space="preserve">20ª </w:t>
      </w:r>
      <w:proofErr w:type="spellStart"/>
      <w:r w:rsidRPr="00B80C04">
        <w:rPr>
          <w:b/>
          <w:bCs/>
          <w:color w:val="000000"/>
          <w:sz w:val="20"/>
          <w:szCs w:val="20"/>
          <w:lang w:val="pt-BR"/>
        </w:rPr>
        <w:t>CineBH</w:t>
      </w:r>
      <w:proofErr w:type="spellEnd"/>
      <w:r w:rsidRPr="00B80C04">
        <w:rPr>
          <w:b/>
          <w:bCs/>
          <w:color w:val="000000"/>
          <w:sz w:val="20"/>
          <w:szCs w:val="20"/>
          <w:lang w:val="pt-BR"/>
        </w:rPr>
        <w:t xml:space="preserve">, </w:t>
      </w:r>
      <w:r w:rsidRPr="00CB10ED">
        <w:rPr>
          <w:color w:val="000000"/>
          <w:sz w:val="20"/>
          <w:szCs w:val="20"/>
          <w:lang w:val="pt-BR"/>
        </w:rPr>
        <w:t>realizada de</w:t>
      </w:r>
      <w:r w:rsidRPr="00B80C04">
        <w:rPr>
          <w:b/>
          <w:bCs/>
          <w:color w:val="000000"/>
          <w:sz w:val="20"/>
          <w:szCs w:val="20"/>
          <w:lang w:val="pt-BR"/>
        </w:rPr>
        <w:t xml:space="preserve"> 22 a 27 de setembro</w:t>
      </w:r>
      <w:r w:rsidRPr="00B80C04">
        <w:rPr>
          <w:color w:val="000000"/>
          <w:sz w:val="20"/>
          <w:szCs w:val="20"/>
          <w:lang w:val="pt-BR"/>
        </w:rPr>
        <w:t>, em Belo Horizonte. O programa oferece experiências que vão da análise crítica do cinema brasileiro contemporâneo à construção de argumentos para longas-metragens, passando pelo desenvolvimento de roteiros de não ficção, pela criação de figurinos, pela pesquisa de personagens e pelas relações entre imagem e som.</w:t>
      </w:r>
    </w:p>
    <w:p w14:paraId="6385880A" w14:textId="77777777" w:rsidR="00A2538A" w:rsidRPr="00B80C04" w:rsidRDefault="00A2538A" w:rsidP="00A2538A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jc w:val="both"/>
        <w:rPr>
          <w:color w:val="000000"/>
          <w:sz w:val="20"/>
          <w:szCs w:val="20"/>
          <w:lang w:val="pt-BR"/>
        </w:rPr>
      </w:pPr>
    </w:p>
    <w:p w14:paraId="2DCEF75E" w14:textId="77777777" w:rsidR="00B80C04" w:rsidRDefault="00B80C04" w:rsidP="00A2538A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jc w:val="both"/>
        <w:rPr>
          <w:color w:val="000000"/>
          <w:sz w:val="20"/>
          <w:szCs w:val="20"/>
          <w:lang w:val="pt-BR"/>
        </w:rPr>
      </w:pPr>
      <w:r w:rsidRPr="00B80C04">
        <w:rPr>
          <w:color w:val="000000"/>
          <w:sz w:val="20"/>
          <w:szCs w:val="20"/>
          <w:lang w:val="pt-BR"/>
        </w:rPr>
        <w:t>Além de oferecer ferramentas conceituais e práticas, a formação cria espaços de encontro, diálogo, colaboração e construção de redes de contato. A proposta é aproximar os participantes de diferentes frentes da realização audiovisual e contribuir para o desenvolvimento de suas trajetórias e projetos.</w:t>
      </w:r>
    </w:p>
    <w:p w14:paraId="458565B1" w14:textId="77777777" w:rsidR="00A2538A" w:rsidRPr="00B80C04" w:rsidRDefault="00A2538A" w:rsidP="00A2538A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jc w:val="both"/>
        <w:rPr>
          <w:color w:val="000000"/>
          <w:sz w:val="20"/>
          <w:szCs w:val="20"/>
          <w:lang w:val="pt-BR"/>
        </w:rPr>
      </w:pPr>
    </w:p>
    <w:p w14:paraId="77F4A91C" w14:textId="77777777" w:rsidR="00B80C04" w:rsidRDefault="00B80C04" w:rsidP="00A2538A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jc w:val="both"/>
        <w:rPr>
          <w:color w:val="000000"/>
          <w:sz w:val="20"/>
          <w:szCs w:val="20"/>
          <w:lang w:val="pt-BR"/>
        </w:rPr>
      </w:pPr>
      <w:r w:rsidRPr="00B80C04">
        <w:rPr>
          <w:color w:val="000000"/>
          <w:sz w:val="20"/>
          <w:szCs w:val="20"/>
          <w:lang w:val="pt-BR"/>
        </w:rPr>
        <w:t xml:space="preserve">A participação é gratuita. A seleção será realizada pela comissão organizadora, considerando o número de vagas e os critérios estabelecidos para cada atividade. O resultado da inscrição será comunicado por e-mail até </w:t>
      </w:r>
      <w:r w:rsidRPr="00B80C04">
        <w:rPr>
          <w:b/>
          <w:bCs/>
          <w:color w:val="000000"/>
          <w:sz w:val="20"/>
          <w:szCs w:val="20"/>
          <w:lang w:val="pt-BR"/>
        </w:rPr>
        <w:t>14 de setembro</w:t>
      </w:r>
      <w:r w:rsidRPr="00B80C04">
        <w:rPr>
          <w:color w:val="000000"/>
          <w:sz w:val="20"/>
          <w:szCs w:val="20"/>
          <w:lang w:val="pt-BR"/>
        </w:rPr>
        <w:t>.</w:t>
      </w:r>
    </w:p>
    <w:p w14:paraId="3ECA8E48" w14:textId="77777777" w:rsidR="00A2538A" w:rsidRDefault="00A2538A" w:rsidP="00A2538A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jc w:val="both"/>
        <w:rPr>
          <w:color w:val="000000"/>
          <w:sz w:val="20"/>
          <w:szCs w:val="20"/>
          <w:lang w:val="pt-BR"/>
        </w:rPr>
      </w:pPr>
    </w:p>
    <w:p w14:paraId="55971CA3" w14:textId="77777777" w:rsidR="00ED4CB1" w:rsidRPr="00ED4CB1" w:rsidRDefault="00ED4CB1" w:rsidP="00A2538A">
      <w:pPr>
        <w:pBdr>
          <w:top w:val="nil"/>
          <w:left w:val="nil"/>
          <w:bottom w:val="nil"/>
          <w:right w:val="nil"/>
          <w:between w:val="nil"/>
        </w:pBdr>
        <w:spacing w:line="280" w:lineRule="exact"/>
        <w:jc w:val="both"/>
        <w:rPr>
          <w:color w:val="000000"/>
          <w:sz w:val="20"/>
          <w:szCs w:val="20"/>
          <w:lang w:val="pt-BR"/>
        </w:rPr>
      </w:pPr>
      <w:r w:rsidRPr="00ED4CB1">
        <w:rPr>
          <w:color w:val="000000"/>
          <w:sz w:val="20"/>
          <w:szCs w:val="20"/>
          <w:lang w:val="pt-BR"/>
        </w:rPr>
        <w:t xml:space="preserve">“A formação é uma dimensão essencial da </w:t>
      </w:r>
      <w:proofErr w:type="spellStart"/>
      <w:r w:rsidRPr="00ED4CB1">
        <w:rPr>
          <w:color w:val="000000"/>
          <w:sz w:val="20"/>
          <w:szCs w:val="20"/>
          <w:lang w:val="pt-BR"/>
        </w:rPr>
        <w:t>CineBH</w:t>
      </w:r>
      <w:proofErr w:type="spellEnd"/>
      <w:r w:rsidRPr="00ED4CB1">
        <w:rPr>
          <w:color w:val="000000"/>
          <w:sz w:val="20"/>
          <w:szCs w:val="20"/>
          <w:lang w:val="pt-BR"/>
        </w:rPr>
        <w:t xml:space="preserve"> porque amplia o acesso ao conhecimento e cria oportunidades concretas para quem deseja iniciar, aprimorar ou consolidar sua trajetória no audiovisual. Ao oferecer gratuitamente oficinas e laboratórios conduzidos por profissionais experientes, queremos estimular o desenvolvimento de projetos, aproximar os participantes das diferentes práticas do setor e favorecer encontros e conexões que podem abrir novos caminhos profissionais. Investir em formação é investir na diversidade, na renovação e no futuro do cinema brasileiro”, destaca Raquel Hallak, coordenadora-geral da </w:t>
      </w:r>
      <w:proofErr w:type="spellStart"/>
      <w:r w:rsidRPr="00ED4CB1">
        <w:rPr>
          <w:color w:val="000000"/>
          <w:sz w:val="20"/>
          <w:szCs w:val="20"/>
          <w:lang w:val="pt-BR"/>
        </w:rPr>
        <w:t>CineBH</w:t>
      </w:r>
      <w:proofErr w:type="spellEnd"/>
      <w:r w:rsidRPr="00ED4CB1">
        <w:rPr>
          <w:color w:val="000000"/>
          <w:sz w:val="20"/>
          <w:szCs w:val="20"/>
          <w:lang w:val="pt-BR"/>
        </w:rPr>
        <w:t>.</w:t>
      </w:r>
    </w:p>
    <w:p w14:paraId="5AAA0DC8" w14:textId="77777777" w:rsidR="00ED4CB1" w:rsidRDefault="00ED4CB1" w:rsidP="00B80C04">
      <w:pPr>
        <w:pBdr>
          <w:top w:val="nil"/>
          <w:left w:val="nil"/>
          <w:bottom w:val="nil"/>
          <w:right w:val="nil"/>
          <w:between w:val="nil"/>
        </w:pBdr>
        <w:spacing w:after="283"/>
        <w:jc w:val="both"/>
        <w:rPr>
          <w:color w:val="000000"/>
          <w:sz w:val="20"/>
          <w:szCs w:val="20"/>
          <w:lang w:val="pt-BR"/>
        </w:rPr>
      </w:pPr>
    </w:p>
    <w:p w14:paraId="206AA944" w14:textId="77777777" w:rsidR="00ED4CB1" w:rsidRPr="00B80C04" w:rsidRDefault="00ED4CB1" w:rsidP="00B80C04">
      <w:pPr>
        <w:pBdr>
          <w:top w:val="nil"/>
          <w:left w:val="nil"/>
          <w:bottom w:val="nil"/>
          <w:right w:val="nil"/>
          <w:between w:val="nil"/>
        </w:pBdr>
        <w:spacing w:after="283"/>
        <w:jc w:val="both"/>
        <w:rPr>
          <w:color w:val="000000"/>
          <w:sz w:val="20"/>
          <w:szCs w:val="20"/>
          <w:lang w:val="pt-BR"/>
        </w:rPr>
      </w:pPr>
    </w:p>
    <w:p w14:paraId="22D42EF8" w14:textId="77777777" w:rsidR="00ED4CB1" w:rsidRDefault="00ED4CB1" w:rsidP="004B1672">
      <w:pPr>
        <w:pStyle w:val="Ttulo2"/>
        <w:pBdr>
          <w:bottom w:val="single" w:sz="4" w:space="1" w:color="auto"/>
        </w:pBdr>
        <w:spacing w:before="0" w:after="283"/>
        <w:jc w:val="both"/>
        <w:rPr>
          <w:rFonts w:ascii="Calibri" w:eastAsia="Calibri" w:hAnsi="Calibri" w:cs="Calibri"/>
          <w:sz w:val="24"/>
          <w:szCs w:val="24"/>
        </w:rPr>
      </w:pPr>
    </w:p>
    <w:p w14:paraId="787E059E" w14:textId="36EC505F" w:rsidR="00096AC4" w:rsidRPr="001A55E7" w:rsidRDefault="00000000" w:rsidP="004B1672">
      <w:pPr>
        <w:pStyle w:val="Ttulo2"/>
        <w:pBdr>
          <w:bottom w:val="single" w:sz="4" w:space="1" w:color="auto"/>
        </w:pBdr>
        <w:spacing w:before="0" w:after="283"/>
        <w:jc w:val="both"/>
        <w:rPr>
          <w:rFonts w:ascii="Calibri" w:eastAsia="Calibri" w:hAnsi="Calibri" w:cs="Calibri"/>
          <w:sz w:val="24"/>
          <w:szCs w:val="24"/>
        </w:rPr>
      </w:pPr>
      <w:r w:rsidRPr="001A55E7">
        <w:rPr>
          <w:rFonts w:ascii="Calibri" w:eastAsia="Calibri" w:hAnsi="Calibri" w:cs="Calibri"/>
          <w:sz w:val="24"/>
          <w:szCs w:val="24"/>
        </w:rPr>
        <w:t>OFICINAS</w:t>
      </w:r>
    </w:p>
    <w:p w14:paraId="60D91370" w14:textId="3D36DE13" w:rsidR="004B1672" w:rsidRPr="001A55E7" w:rsidRDefault="004B1672" w:rsidP="001A55E7">
      <w:pPr>
        <w:pStyle w:val="PargrafodaLista"/>
        <w:numPr>
          <w:ilvl w:val="0"/>
          <w:numId w:val="7"/>
        </w:numPr>
        <w:rPr>
          <w:b/>
          <w:bCs/>
          <w:sz w:val="20"/>
          <w:szCs w:val="20"/>
          <w:lang w:val="pt-BR"/>
        </w:rPr>
      </w:pPr>
      <w:r w:rsidRPr="001A55E7">
        <w:rPr>
          <w:b/>
          <w:bCs/>
          <w:sz w:val="20"/>
          <w:szCs w:val="20"/>
          <w:lang w:val="pt-BR"/>
        </w:rPr>
        <w:t>ANÁLISE DE ESTILOS CINEMATOGRÁFICOS</w:t>
      </w:r>
    </w:p>
    <w:p w14:paraId="20BDF813" w14:textId="77777777" w:rsidR="001A55E7" w:rsidRDefault="001A55E7" w:rsidP="0005669F">
      <w:pPr>
        <w:spacing w:line="180" w:lineRule="exact"/>
        <w:rPr>
          <w:sz w:val="20"/>
          <w:szCs w:val="20"/>
          <w:lang w:val="pt-BR"/>
        </w:rPr>
      </w:pPr>
    </w:p>
    <w:p w14:paraId="02CBA2B5" w14:textId="5C5E17A5" w:rsidR="004B1672" w:rsidRDefault="004B1672" w:rsidP="00ED4CB1">
      <w:pPr>
        <w:ind w:left="360"/>
        <w:jc w:val="both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 xml:space="preserve">A programação começa no dia </w:t>
      </w:r>
      <w:r w:rsidRPr="004B1672">
        <w:rPr>
          <w:b/>
          <w:bCs/>
          <w:sz w:val="20"/>
          <w:szCs w:val="20"/>
          <w:lang w:val="pt-BR"/>
        </w:rPr>
        <w:t>22 de setembro</w:t>
      </w:r>
      <w:r w:rsidRPr="004B1672">
        <w:rPr>
          <w:sz w:val="20"/>
          <w:szCs w:val="20"/>
          <w:lang w:val="pt-BR"/>
        </w:rPr>
        <w:t xml:space="preserve"> com a oficina online </w:t>
      </w:r>
      <w:r w:rsidRPr="004B1672">
        <w:rPr>
          <w:b/>
          <w:bCs/>
          <w:sz w:val="20"/>
          <w:szCs w:val="20"/>
          <w:lang w:val="pt-BR"/>
        </w:rPr>
        <w:t>“Análise de Estilos Cinematográficos”</w:t>
      </w:r>
      <w:r w:rsidRPr="004B1672">
        <w:rPr>
          <w:sz w:val="20"/>
          <w:szCs w:val="20"/>
          <w:lang w:val="pt-BR"/>
        </w:rPr>
        <w:t xml:space="preserve">, ministrada pelo crítico, professor e programador </w:t>
      </w:r>
      <w:r w:rsidRPr="004B1672">
        <w:rPr>
          <w:b/>
          <w:bCs/>
          <w:sz w:val="20"/>
          <w:szCs w:val="20"/>
          <w:lang w:val="pt-BR"/>
        </w:rPr>
        <w:t>Juliano Gomes (SP)</w:t>
      </w:r>
      <w:r w:rsidRPr="004B1672">
        <w:rPr>
          <w:sz w:val="20"/>
          <w:szCs w:val="20"/>
          <w:lang w:val="pt-BR"/>
        </w:rPr>
        <w:t xml:space="preserve">, com assistência de </w:t>
      </w:r>
      <w:r w:rsidRPr="004B1672">
        <w:rPr>
          <w:b/>
          <w:bCs/>
          <w:sz w:val="20"/>
          <w:szCs w:val="20"/>
          <w:lang w:val="pt-BR"/>
        </w:rPr>
        <w:t xml:space="preserve">Bárbara </w:t>
      </w:r>
      <w:proofErr w:type="spellStart"/>
      <w:r w:rsidRPr="004B1672">
        <w:rPr>
          <w:b/>
          <w:bCs/>
          <w:sz w:val="20"/>
          <w:szCs w:val="20"/>
          <w:lang w:val="pt-BR"/>
        </w:rPr>
        <w:t>Bello</w:t>
      </w:r>
      <w:proofErr w:type="spellEnd"/>
      <w:r w:rsidRPr="004B1672">
        <w:rPr>
          <w:b/>
          <w:bCs/>
          <w:sz w:val="20"/>
          <w:szCs w:val="20"/>
          <w:lang w:val="pt-BR"/>
        </w:rPr>
        <w:t xml:space="preserve"> (SP)</w:t>
      </w:r>
      <w:r w:rsidRPr="004B1672">
        <w:rPr>
          <w:sz w:val="20"/>
          <w:szCs w:val="20"/>
          <w:lang w:val="pt-BR"/>
        </w:rPr>
        <w:t xml:space="preserve">. Voltada a jovens de </w:t>
      </w:r>
      <w:r w:rsidRPr="004B1672">
        <w:rPr>
          <w:b/>
          <w:bCs/>
          <w:sz w:val="20"/>
          <w:szCs w:val="20"/>
          <w:lang w:val="pt-BR"/>
        </w:rPr>
        <w:t>18 a 25 anos</w:t>
      </w:r>
      <w:r w:rsidRPr="004B1672">
        <w:rPr>
          <w:sz w:val="20"/>
          <w:szCs w:val="20"/>
          <w:lang w:val="pt-BR"/>
        </w:rPr>
        <w:t xml:space="preserve">, a atividade será realizada de </w:t>
      </w:r>
      <w:r w:rsidRPr="004B1672">
        <w:rPr>
          <w:b/>
          <w:bCs/>
          <w:sz w:val="20"/>
          <w:szCs w:val="20"/>
          <w:lang w:val="pt-BR"/>
        </w:rPr>
        <w:t>22 a 25 de setembro, das 15h às 18h</w:t>
      </w:r>
      <w:r w:rsidRPr="004B1672">
        <w:rPr>
          <w:sz w:val="20"/>
          <w:szCs w:val="20"/>
          <w:lang w:val="pt-BR"/>
        </w:rPr>
        <w:t xml:space="preserve">, com carga horária de 12 horas e </w:t>
      </w:r>
      <w:r w:rsidRPr="004B1672">
        <w:rPr>
          <w:b/>
          <w:bCs/>
          <w:sz w:val="20"/>
          <w:szCs w:val="20"/>
          <w:lang w:val="pt-BR"/>
        </w:rPr>
        <w:t>25 vagas</w:t>
      </w:r>
      <w:r w:rsidRPr="004B1672">
        <w:rPr>
          <w:sz w:val="20"/>
          <w:szCs w:val="20"/>
          <w:lang w:val="pt-BR"/>
        </w:rPr>
        <w:t>.</w:t>
      </w:r>
    </w:p>
    <w:p w14:paraId="793F5C11" w14:textId="77777777" w:rsidR="004B1672" w:rsidRPr="004B1672" w:rsidRDefault="004B1672" w:rsidP="00ED4CB1">
      <w:pPr>
        <w:spacing w:line="200" w:lineRule="exact"/>
        <w:ind w:left="360"/>
        <w:jc w:val="both"/>
        <w:rPr>
          <w:sz w:val="20"/>
          <w:szCs w:val="20"/>
          <w:lang w:val="pt-BR"/>
        </w:rPr>
      </w:pPr>
    </w:p>
    <w:p w14:paraId="2A9BB4BC" w14:textId="77777777" w:rsidR="001A55E7" w:rsidRDefault="004B1672" w:rsidP="00ED4CB1">
      <w:pPr>
        <w:ind w:left="360"/>
        <w:jc w:val="both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 xml:space="preserve">A oficina propõe desenvolver a capacidade de análise crítica e estética de filmes brasileiros contemporâneos. A atividade também selecionará os cinco integrantes do </w:t>
      </w:r>
      <w:r w:rsidRPr="004B1672">
        <w:rPr>
          <w:b/>
          <w:bCs/>
          <w:sz w:val="20"/>
          <w:szCs w:val="20"/>
          <w:lang w:val="pt-BR"/>
        </w:rPr>
        <w:t>Júri Jovem da 30ª Mostra de Cinema de Tiradentes</w:t>
      </w:r>
      <w:r w:rsidRPr="004B1672">
        <w:rPr>
          <w:sz w:val="20"/>
          <w:szCs w:val="20"/>
          <w:lang w:val="pt-BR"/>
        </w:rPr>
        <w:t>, que será realizada em janeiro de 2027.</w:t>
      </w:r>
      <w:r w:rsidR="001A55E7">
        <w:rPr>
          <w:sz w:val="20"/>
          <w:szCs w:val="20"/>
          <w:lang w:val="pt-BR"/>
        </w:rPr>
        <w:t xml:space="preserve">  </w:t>
      </w:r>
    </w:p>
    <w:p w14:paraId="425545A8" w14:textId="77777777" w:rsidR="001A55E7" w:rsidRDefault="001A55E7" w:rsidP="00ED4CB1">
      <w:pPr>
        <w:spacing w:line="200" w:lineRule="exact"/>
        <w:ind w:left="360"/>
        <w:jc w:val="both"/>
        <w:rPr>
          <w:sz w:val="20"/>
          <w:szCs w:val="20"/>
          <w:lang w:val="pt-BR"/>
        </w:rPr>
      </w:pPr>
    </w:p>
    <w:p w14:paraId="47502E23" w14:textId="32715EF9" w:rsidR="004B1672" w:rsidRDefault="004B1672" w:rsidP="00ED4CB1">
      <w:pPr>
        <w:ind w:left="360"/>
        <w:jc w:val="both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 xml:space="preserve">Para participar da seleção, os candidatos deverão apresentar </w:t>
      </w:r>
      <w:r w:rsidRPr="004B1672">
        <w:rPr>
          <w:b/>
          <w:bCs/>
          <w:sz w:val="20"/>
          <w:szCs w:val="20"/>
          <w:lang w:val="pt-BR"/>
        </w:rPr>
        <w:t>dois ou três links de textos sobre cinema já publicados</w:t>
      </w:r>
      <w:r w:rsidRPr="004B1672">
        <w:rPr>
          <w:sz w:val="20"/>
          <w:szCs w:val="20"/>
          <w:lang w:val="pt-BR"/>
        </w:rPr>
        <w:t>, um minicurrículo de até 500 caracteres e uma carta de intenção de até 2 mil caracteres. O texto deve abordar o interesse do candidato pelo cinema, sua relação com a crítica e a reflexão cinematográfica e a motivação para integrar o Júri Jovem.</w:t>
      </w:r>
    </w:p>
    <w:p w14:paraId="7EA4EFE9" w14:textId="77777777" w:rsidR="00012D01" w:rsidRPr="004B1672" w:rsidRDefault="00012D01" w:rsidP="004B1672">
      <w:pPr>
        <w:jc w:val="both"/>
        <w:rPr>
          <w:sz w:val="20"/>
          <w:szCs w:val="20"/>
          <w:lang w:val="pt-BR"/>
        </w:rPr>
      </w:pPr>
    </w:p>
    <w:p w14:paraId="6A06BE5E" w14:textId="377EACF7" w:rsidR="004B1672" w:rsidRDefault="00ED4CB1" w:rsidP="00012D01">
      <w:pPr>
        <w:pStyle w:val="PargrafodaLista"/>
        <w:numPr>
          <w:ilvl w:val="0"/>
          <w:numId w:val="7"/>
        </w:numPr>
        <w:rPr>
          <w:b/>
          <w:bCs/>
          <w:sz w:val="20"/>
          <w:szCs w:val="20"/>
          <w:lang w:val="pt-BR"/>
        </w:rPr>
      </w:pPr>
      <w:r w:rsidRPr="004B1672">
        <w:rPr>
          <w:b/>
          <w:bCs/>
          <w:sz w:val="20"/>
          <w:szCs w:val="20"/>
          <w:lang w:val="pt-BR"/>
        </w:rPr>
        <w:t>DRAMATURGIA DOCUMENTAL: ROTEIRO DA NÃO FICÇÃO</w:t>
      </w:r>
    </w:p>
    <w:p w14:paraId="58C59C8C" w14:textId="77777777" w:rsidR="00DC6160" w:rsidRPr="007E1908" w:rsidRDefault="00DC6160" w:rsidP="007E1908">
      <w:pPr>
        <w:spacing w:line="180" w:lineRule="exact"/>
        <w:rPr>
          <w:sz w:val="20"/>
          <w:szCs w:val="20"/>
          <w:lang w:val="pt-BR"/>
        </w:rPr>
      </w:pPr>
    </w:p>
    <w:p w14:paraId="1FC20B32" w14:textId="77777777" w:rsidR="004B1672" w:rsidRDefault="004B1672" w:rsidP="00ED4CB1">
      <w:pPr>
        <w:ind w:left="360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 xml:space="preserve">A oficina </w:t>
      </w:r>
      <w:r w:rsidRPr="004B1672">
        <w:rPr>
          <w:b/>
          <w:bCs/>
          <w:sz w:val="20"/>
          <w:szCs w:val="20"/>
          <w:lang w:val="pt-BR"/>
        </w:rPr>
        <w:t>“Dramaturgia Documental: Roteiro da Não Ficção”</w:t>
      </w:r>
      <w:r w:rsidRPr="004B1672">
        <w:rPr>
          <w:sz w:val="20"/>
          <w:szCs w:val="20"/>
          <w:lang w:val="pt-BR"/>
        </w:rPr>
        <w:t xml:space="preserve">, ministrada pelo cineasta, pesquisador e produtor </w:t>
      </w:r>
      <w:r w:rsidRPr="004B1672">
        <w:rPr>
          <w:b/>
          <w:bCs/>
          <w:sz w:val="20"/>
          <w:szCs w:val="20"/>
          <w:lang w:val="pt-BR"/>
        </w:rPr>
        <w:t>Joel Pizzini (SP)</w:t>
      </w:r>
      <w:r w:rsidRPr="004B1672">
        <w:rPr>
          <w:sz w:val="20"/>
          <w:szCs w:val="20"/>
          <w:lang w:val="pt-BR"/>
        </w:rPr>
        <w:t xml:space="preserve">, será realizada de </w:t>
      </w:r>
      <w:r w:rsidRPr="004B1672">
        <w:rPr>
          <w:b/>
          <w:bCs/>
          <w:sz w:val="20"/>
          <w:szCs w:val="20"/>
          <w:lang w:val="pt-BR"/>
        </w:rPr>
        <w:t>23 a 25 de setembro, das 9h30 às 13h30</w:t>
      </w:r>
      <w:r w:rsidRPr="004B1672">
        <w:rPr>
          <w:sz w:val="20"/>
          <w:szCs w:val="20"/>
          <w:lang w:val="pt-BR"/>
        </w:rPr>
        <w:t xml:space="preserve">. São </w:t>
      </w:r>
      <w:r w:rsidRPr="004B1672">
        <w:rPr>
          <w:b/>
          <w:bCs/>
          <w:sz w:val="20"/>
          <w:szCs w:val="20"/>
          <w:lang w:val="pt-BR"/>
        </w:rPr>
        <w:t>30 vagas</w:t>
      </w:r>
      <w:r w:rsidRPr="004B1672">
        <w:rPr>
          <w:sz w:val="20"/>
          <w:szCs w:val="20"/>
          <w:lang w:val="pt-BR"/>
        </w:rPr>
        <w:t xml:space="preserve"> para participantes a partir de 18 anos, com carga horária de 12 horas.</w:t>
      </w:r>
    </w:p>
    <w:p w14:paraId="784878AB" w14:textId="77777777" w:rsidR="00DC6160" w:rsidRPr="004B1672" w:rsidRDefault="00DC6160" w:rsidP="0005669F">
      <w:pPr>
        <w:spacing w:line="180" w:lineRule="exact"/>
        <w:rPr>
          <w:sz w:val="20"/>
          <w:szCs w:val="20"/>
          <w:lang w:val="pt-BR"/>
        </w:rPr>
      </w:pPr>
    </w:p>
    <w:p w14:paraId="723437FB" w14:textId="77777777" w:rsidR="004B1672" w:rsidRDefault="004B1672" w:rsidP="00ED4CB1">
      <w:pPr>
        <w:ind w:left="360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>A atividade propõe uma imersão no universo da não ficção, abordando seus limites, dispositivos e possibilidades, do filme-ensaio e da autoficção às formas contemporâneas do cinema híbrido.</w:t>
      </w:r>
    </w:p>
    <w:p w14:paraId="2D5CBA1B" w14:textId="77777777" w:rsidR="00DC6160" w:rsidRPr="004B1672" w:rsidRDefault="00DC6160" w:rsidP="0005669F">
      <w:pPr>
        <w:spacing w:line="180" w:lineRule="exact"/>
        <w:rPr>
          <w:sz w:val="20"/>
          <w:szCs w:val="20"/>
          <w:lang w:val="pt-BR"/>
        </w:rPr>
      </w:pPr>
    </w:p>
    <w:p w14:paraId="58548893" w14:textId="77777777" w:rsidR="004B1672" w:rsidRDefault="004B1672" w:rsidP="00ED4CB1">
      <w:pPr>
        <w:ind w:left="360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 xml:space="preserve">Ao longo da oficina, serão discutidas diferentes relações entre documentário e ficção, passando por temas como uso de não atores, videoarte, documentário observacional, narrativa em primeira pessoa, reencenação, falso documentário, </w:t>
      </w:r>
      <w:proofErr w:type="spellStart"/>
      <w:r w:rsidRPr="004B1672">
        <w:rPr>
          <w:sz w:val="20"/>
          <w:szCs w:val="20"/>
          <w:lang w:val="pt-BR"/>
        </w:rPr>
        <w:t>metadocumentário</w:t>
      </w:r>
      <w:proofErr w:type="spellEnd"/>
      <w:r w:rsidRPr="004B1672">
        <w:rPr>
          <w:sz w:val="20"/>
          <w:szCs w:val="20"/>
          <w:lang w:val="pt-BR"/>
        </w:rPr>
        <w:t>, narrativa sensorial, autoficção e montagem. A programação também prevê exercícios práticos e uma sessão comentada de autorretratos produzidos pelos participantes.</w:t>
      </w:r>
    </w:p>
    <w:p w14:paraId="0A4C02D7" w14:textId="77777777" w:rsidR="00DC6160" w:rsidRPr="004B1672" w:rsidRDefault="00DC6160" w:rsidP="004B1672">
      <w:pPr>
        <w:rPr>
          <w:sz w:val="20"/>
          <w:szCs w:val="20"/>
          <w:lang w:val="pt-BR"/>
        </w:rPr>
      </w:pPr>
    </w:p>
    <w:p w14:paraId="3E085AED" w14:textId="4D76939C" w:rsidR="004B1672" w:rsidRDefault="00ED4CB1" w:rsidP="00012D01">
      <w:pPr>
        <w:pStyle w:val="PargrafodaLista"/>
        <w:numPr>
          <w:ilvl w:val="0"/>
          <w:numId w:val="7"/>
        </w:numPr>
        <w:rPr>
          <w:b/>
          <w:bCs/>
          <w:sz w:val="20"/>
          <w:szCs w:val="20"/>
          <w:lang w:val="pt-BR"/>
        </w:rPr>
      </w:pPr>
      <w:r w:rsidRPr="004B1672">
        <w:rPr>
          <w:b/>
          <w:bCs/>
          <w:sz w:val="20"/>
          <w:szCs w:val="20"/>
          <w:lang w:val="pt-BR"/>
        </w:rPr>
        <w:t>FIGURINO</w:t>
      </w:r>
    </w:p>
    <w:p w14:paraId="0530916B" w14:textId="77777777" w:rsidR="007E1908" w:rsidRPr="007E1908" w:rsidRDefault="007E1908" w:rsidP="007E1908">
      <w:pPr>
        <w:spacing w:line="180" w:lineRule="exact"/>
        <w:rPr>
          <w:sz w:val="20"/>
          <w:szCs w:val="20"/>
          <w:lang w:val="pt-BR"/>
        </w:rPr>
      </w:pPr>
    </w:p>
    <w:p w14:paraId="619502AC" w14:textId="77777777" w:rsidR="004B1672" w:rsidRDefault="004B1672" w:rsidP="0005669F">
      <w:pPr>
        <w:ind w:left="360"/>
        <w:jc w:val="both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 xml:space="preserve">Entre os dias </w:t>
      </w:r>
      <w:r w:rsidRPr="004B1672">
        <w:rPr>
          <w:b/>
          <w:bCs/>
          <w:sz w:val="20"/>
          <w:szCs w:val="20"/>
          <w:lang w:val="pt-BR"/>
        </w:rPr>
        <w:t>24 e 26 de setembro</w:t>
      </w:r>
      <w:r w:rsidRPr="004B1672">
        <w:rPr>
          <w:sz w:val="20"/>
          <w:szCs w:val="20"/>
          <w:lang w:val="pt-BR"/>
        </w:rPr>
        <w:t xml:space="preserve">, será realizada a oficina </w:t>
      </w:r>
      <w:r w:rsidRPr="004B1672">
        <w:rPr>
          <w:b/>
          <w:bCs/>
          <w:sz w:val="20"/>
          <w:szCs w:val="20"/>
          <w:lang w:val="pt-BR"/>
        </w:rPr>
        <w:t>“Figurino”</w:t>
      </w:r>
      <w:r w:rsidRPr="004B1672">
        <w:rPr>
          <w:sz w:val="20"/>
          <w:szCs w:val="20"/>
          <w:lang w:val="pt-BR"/>
        </w:rPr>
        <w:t xml:space="preserve">, com a figurinista </w:t>
      </w:r>
      <w:r w:rsidRPr="004B1672">
        <w:rPr>
          <w:b/>
          <w:bCs/>
          <w:sz w:val="20"/>
          <w:szCs w:val="20"/>
          <w:lang w:val="pt-BR"/>
        </w:rPr>
        <w:t>Mari Sued (RJ)</w:t>
      </w:r>
      <w:r w:rsidRPr="004B1672">
        <w:rPr>
          <w:sz w:val="20"/>
          <w:szCs w:val="20"/>
          <w:lang w:val="pt-BR"/>
        </w:rPr>
        <w:t xml:space="preserve">. Com </w:t>
      </w:r>
      <w:r w:rsidRPr="004B1672">
        <w:rPr>
          <w:b/>
          <w:bCs/>
          <w:sz w:val="20"/>
          <w:szCs w:val="20"/>
          <w:lang w:val="pt-BR"/>
        </w:rPr>
        <w:t>20 vagas</w:t>
      </w:r>
      <w:r w:rsidRPr="004B1672">
        <w:rPr>
          <w:sz w:val="20"/>
          <w:szCs w:val="20"/>
          <w:lang w:val="pt-BR"/>
        </w:rPr>
        <w:t xml:space="preserve">, carga horária de 12 horas e destinada a participantes a partir de 18 anos, a atividade acontecerá das </w:t>
      </w:r>
      <w:r w:rsidRPr="004B1672">
        <w:rPr>
          <w:b/>
          <w:bCs/>
          <w:sz w:val="20"/>
          <w:szCs w:val="20"/>
          <w:lang w:val="pt-BR"/>
        </w:rPr>
        <w:t>14h às 18h</w:t>
      </w:r>
      <w:r w:rsidRPr="004B1672">
        <w:rPr>
          <w:sz w:val="20"/>
          <w:szCs w:val="20"/>
          <w:lang w:val="pt-BR"/>
        </w:rPr>
        <w:t>.</w:t>
      </w:r>
    </w:p>
    <w:p w14:paraId="76FA94DB" w14:textId="77777777" w:rsidR="0005669F" w:rsidRPr="004B1672" w:rsidRDefault="0005669F" w:rsidP="0005669F">
      <w:pPr>
        <w:spacing w:line="180" w:lineRule="exact"/>
        <w:rPr>
          <w:sz w:val="20"/>
          <w:szCs w:val="20"/>
          <w:lang w:val="pt-BR"/>
        </w:rPr>
      </w:pPr>
    </w:p>
    <w:p w14:paraId="2C9472C0" w14:textId="77777777" w:rsidR="004B1672" w:rsidRDefault="004B1672" w:rsidP="0005669F">
      <w:pPr>
        <w:ind w:left="360"/>
        <w:jc w:val="both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>A oficina apresenta uma visão panorâmica do trabalho de criação de figurinos para dramaturgia, contemplando aspectos criativos e logísticos e abordando o figurino como elemento fundamental da construção de personagens e da direção de arte.</w:t>
      </w:r>
    </w:p>
    <w:p w14:paraId="1F135D5D" w14:textId="77777777" w:rsidR="0005669F" w:rsidRPr="004B1672" w:rsidRDefault="0005669F" w:rsidP="0005669F">
      <w:pPr>
        <w:spacing w:line="180" w:lineRule="exact"/>
        <w:rPr>
          <w:sz w:val="20"/>
          <w:szCs w:val="20"/>
          <w:lang w:val="pt-BR"/>
        </w:rPr>
      </w:pPr>
    </w:p>
    <w:p w14:paraId="560309AA" w14:textId="77777777" w:rsidR="004B1672" w:rsidRDefault="004B1672" w:rsidP="0005669F">
      <w:pPr>
        <w:ind w:left="360"/>
        <w:jc w:val="both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>Durante os três encontros, os participantes percorrerão diferentes etapas da conceituação de um projeto, incluindo leitura do texto, contextualização, decupagem, pesquisa, elaboração de pranchas e desenvolvimento visual de personagens. Não é exigida formação prévia nem o domínio de habilidades específicas, como desenho ou costura.</w:t>
      </w:r>
    </w:p>
    <w:p w14:paraId="77157AC0" w14:textId="77777777" w:rsidR="00DC6160" w:rsidRPr="004B1672" w:rsidRDefault="00DC6160" w:rsidP="004B1672">
      <w:pPr>
        <w:rPr>
          <w:sz w:val="20"/>
          <w:szCs w:val="20"/>
          <w:lang w:val="pt-BR"/>
        </w:rPr>
      </w:pPr>
    </w:p>
    <w:p w14:paraId="4D969766" w14:textId="60C838CC" w:rsidR="004B1672" w:rsidRDefault="00ED4CB1" w:rsidP="00012D01">
      <w:pPr>
        <w:pStyle w:val="PargrafodaLista"/>
        <w:numPr>
          <w:ilvl w:val="0"/>
          <w:numId w:val="7"/>
        </w:numPr>
        <w:rPr>
          <w:b/>
          <w:bCs/>
          <w:sz w:val="20"/>
          <w:szCs w:val="20"/>
          <w:lang w:val="pt-BR"/>
        </w:rPr>
      </w:pPr>
      <w:r w:rsidRPr="004B1672">
        <w:rPr>
          <w:b/>
          <w:bCs/>
          <w:sz w:val="20"/>
          <w:szCs w:val="20"/>
          <w:lang w:val="pt-BR"/>
        </w:rPr>
        <w:t>PESQUISA DE PERSONAGENS</w:t>
      </w:r>
    </w:p>
    <w:p w14:paraId="53142831" w14:textId="77777777" w:rsidR="007E1908" w:rsidRPr="007E1908" w:rsidRDefault="007E1908" w:rsidP="007E1908">
      <w:pPr>
        <w:spacing w:line="180" w:lineRule="exact"/>
        <w:rPr>
          <w:sz w:val="20"/>
          <w:szCs w:val="20"/>
          <w:lang w:val="pt-BR"/>
        </w:rPr>
      </w:pPr>
    </w:p>
    <w:p w14:paraId="253AF953" w14:textId="77777777" w:rsidR="004B1672" w:rsidRDefault="004B1672" w:rsidP="0005669F">
      <w:pPr>
        <w:ind w:left="360"/>
        <w:jc w:val="both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 xml:space="preserve">Também de </w:t>
      </w:r>
      <w:r w:rsidRPr="004B1672">
        <w:rPr>
          <w:b/>
          <w:bCs/>
          <w:sz w:val="20"/>
          <w:szCs w:val="20"/>
          <w:lang w:val="pt-BR"/>
        </w:rPr>
        <w:t>24 a 26 de setembro, das 14h às 18h</w:t>
      </w:r>
      <w:r w:rsidRPr="004B1672">
        <w:rPr>
          <w:sz w:val="20"/>
          <w:szCs w:val="20"/>
          <w:lang w:val="pt-BR"/>
        </w:rPr>
        <w:t xml:space="preserve">, será realizada a oficina </w:t>
      </w:r>
      <w:r w:rsidRPr="004B1672">
        <w:rPr>
          <w:b/>
          <w:bCs/>
          <w:sz w:val="20"/>
          <w:szCs w:val="20"/>
          <w:lang w:val="pt-BR"/>
        </w:rPr>
        <w:t>“Pesquisa de Personagens”</w:t>
      </w:r>
      <w:r w:rsidRPr="004B1672">
        <w:rPr>
          <w:sz w:val="20"/>
          <w:szCs w:val="20"/>
          <w:lang w:val="pt-BR"/>
        </w:rPr>
        <w:t xml:space="preserve">, ministrada pela pesquisadora </w:t>
      </w:r>
      <w:r w:rsidRPr="004B1672">
        <w:rPr>
          <w:b/>
          <w:bCs/>
          <w:sz w:val="20"/>
          <w:szCs w:val="20"/>
          <w:lang w:val="pt-BR"/>
        </w:rPr>
        <w:t>Lola Borges (RJ)</w:t>
      </w:r>
      <w:r w:rsidRPr="004B1672">
        <w:rPr>
          <w:sz w:val="20"/>
          <w:szCs w:val="20"/>
          <w:lang w:val="pt-BR"/>
        </w:rPr>
        <w:t xml:space="preserve">. São </w:t>
      </w:r>
      <w:r w:rsidRPr="004B1672">
        <w:rPr>
          <w:b/>
          <w:bCs/>
          <w:sz w:val="20"/>
          <w:szCs w:val="20"/>
          <w:lang w:val="pt-BR"/>
        </w:rPr>
        <w:t>20 vagas</w:t>
      </w:r>
      <w:r w:rsidRPr="004B1672">
        <w:rPr>
          <w:sz w:val="20"/>
          <w:szCs w:val="20"/>
          <w:lang w:val="pt-BR"/>
        </w:rPr>
        <w:t xml:space="preserve"> para participantes a partir de 18 anos, com carga horária de 12 horas.</w:t>
      </w:r>
    </w:p>
    <w:p w14:paraId="36A2B9F4" w14:textId="77777777" w:rsidR="0005669F" w:rsidRPr="004B1672" w:rsidRDefault="0005669F" w:rsidP="0005669F">
      <w:pPr>
        <w:spacing w:line="180" w:lineRule="exact"/>
        <w:rPr>
          <w:sz w:val="20"/>
          <w:szCs w:val="20"/>
          <w:lang w:val="pt-BR"/>
        </w:rPr>
      </w:pPr>
    </w:p>
    <w:p w14:paraId="627BB3C0" w14:textId="77777777" w:rsidR="004B1672" w:rsidRDefault="004B1672" w:rsidP="0005669F">
      <w:pPr>
        <w:ind w:left="360"/>
        <w:jc w:val="both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>A atividade apresenta fundamentos, etapas e ferramentas da pesquisa de personagens para projetos audiovisuais, desde a identificação de pessoas e histórias com potencial narrativo até estratégias de busca, abordagem, entrevista e elaboração de materiais de apresentação.</w:t>
      </w:r>
    </w:p>
    <w:p w14:paraId="61CDBBDA" w14:textId="77777777" w:rsidR="0005669F" w:rsidRPr="004B1672" w:rsidRDefault="0005669F" w:rsidP="0005669F">
      <w:pPr>
        <w:spacing w:line="180" w:lineRule="exact"/>
        <w:rPr>
          <w:sz w:val="20"/>
          <w:szCs w:val="20"/>
          <w:lang w:val="pt-BR"/>
        </w:rPr>
      </w:pPr>
    </w:p>
    <w:p w14:paraId="3EABBB58" w14:textId="77777777" w:rsidR="004B1672" w:rsidRDefault="004B1672" w:rsidP="0005669F">
      <w:pPr>
        <w:ind w:left="360"/>
        <w:jc w:val="both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>Na etapa prática, os participantes irão estruturar e realizar uma entrevista a partir de uma proposta de produto audiovisual e transformar o encontro em material de apresentação. Questões relacionadas à ética, ao consentimento e ao mercado de trabalho — como orçamento, precificação e contratação — também integram o conteúdo.</w:t>
      </w:r>
    </w:p>
    <w:p w14:paraId="3D952F33" w14:textId="77777777" w:rsidR="00ED4CB1" w:rsidRDefault="00ED4CB1" w:rsidP="004B1672">
      <w:pPr>
        <w:rPr>
          <w:sz w:val="20"/>
          <w:szCs w:val="20"/>
          <w:lang w:val="pt-BR"/>
        </w:rPr>
      </w:pPr>
    </w:p>
    <w:p w14:paraId="0D125DEF" w14:textId="77777777" w:rsidR="00ED4CB1" w:rsidRDefault="00ED4CB1" w:rsidP="004B1672">
      <w:pPr>
        <w:rPr>
          <w:sz w:val="20"/>
          <w:szCs w:val="20"/>
          <w:lang w:val="pt-BR"/>
        </w:rPr>
      </w:pPr>
    </w:p>
    <w:p w14:paraId="010075DA" w14:textId="77777777" w:rsidR="00107364" w:rsidRPr="004B1672" w:rsidRDefault="00107364" w:rsidP="004B1672">
      <w:pPr>
        <w:rPr>
          <w:sz w:val="20"/>
          <w:szCs w:val="20"/>
          <w:lang w:val="pt-BR"/>
        </w:rPr>
      </w:pPr>
    </w:p>
    <w:p w14:paraId="5D3EFCB4" w14:textId="02D80DC8" w:rsidR="004B1672" w:rsidRDefault="00ED4CB1" w:rsidP="00012D01">
      <w:pPr>
        <w:pStyle w:val="PargrafodaLista"/>
        <w:numPr>
          <w:ilvl w:val="0"/>
          <w:numId w:val="7"/>
        </w:numPr>
        <w:rPr>
          <w:b/>
          <w:bCs/>
          <w:sz w:val="20"/>
          <w:szCs w:val="20"/>
          <w:lang w:val="pt-BR"/>
        </w:rPr>
      </w:pPr>
      <w:r w:rsidRPr="004B1672">
        <w:rPr>
          <w:b/>
          <w:bCs/>
          <w:sz w:val="20"/>
          <w:szCs w:val="20"/>
          <w:lang w:val="pt-BR"/>
        </w:rPr>
        <w:t>TRILHA SONORA: IMAGEM E SOM</w:t>
      </w:r>
    </w:p>
    <w:p w14:paraId="38E7D020" w14:textId="77777777" w:rsidR="007E1908" w:rsidRPr="007E1908" w:rsidRDefault="007E1908" w:rsidP="007E1908">
      <w:pPr>
        <w:spacing w:line="180" w:lineRule="exact"/>
        <w:rPr>
          <w:sz w:val="20"/>
          <w:szCs w:val="20"/>
          <w:lang w:val="pt-BR"/>
        </w:rPr>
      </w:pPr>
    </w:p>
    <w:p w14:paraId="54716825" w14:textId="77777777" w:rsidR="004B1672" w:rsidRDefault="004B1672" w:rsidP="00C66773">
      <w:pPr>
        <w:ind w:left="360"/>
        <w:jc w:val="both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 xml:space="preserve">A oficina </w:t>
      </w:r>
      <w:r w:rsidRPr="004B1672">
        <w:rPr>
          <w:b/>
          <w:bCs/>
          <w:sz w:val="20"/>
          <w:szCs w:val="20"/>
          <w:lang w:val="pt-BR"/>
        </w:rPr>
        <w:t>“Trilha Sonora: Imagem e Som”</w:t>
      </w:r>
      <w:r w:rsidRPr="004B1672">
        <w:rPr>
          <w:sz w:val="20"/>
          <w:szCs w:val="20"/>
          <w:lang w:val="pt-BR"/>
        </w:rPr>
        <w:t xml:space="preserve">, ministrada pelo músico e diretor de projetos da Orquestra Petrobras Sinfônica </w:t>
      </w:r>
      <w:r w:rsidRPr="004B1672">
        <w:rPr>
          <w:b/>
          <w:bCs/>
          <w:sz w:val="20"/>
          <w:szCs w:val="20"/>
          <w:lang w:val="pt-BR"/>
        </w:rPr>
        <w:t>Marcos Souza (RJ)</w:t>
      </w:r>
      <w:r w:rsidRPr="004B1672">
        <w:rPr>
          <w:sz w:val="20"/>
          <w:szCs w:val="20"/>
          <w:lang w:val="pt-BR"/>
        </w:rPr>
        <w:t xml:space="preserve">, será realizada nos dias </w:t>
      </w:r>
      <w:r w:rsidRPr="004B1672">
        <w:rPr>
          <w:b/>
          <w:bCs/>
          <w:sz w:val="20"/>
          <w:szCs w:val="20"/>
          <w:lang w:val="pt-BR"/>
        </w:rPr>
        <w:t>23 e 24 de setembro</w:t>
      </w:r>
      <w:r w:rsidRPr="004B1672">
        <w:rPr>
          <w:sz w:val="20"/>
          <w:szCs w:val="20"/>
          <w:lang w:val="pt-BR"/>
        </w:rPr>
        <w:t xml:space="preserve">. São </w:t>
      </w:r>
      <w:r w:rsidRPr="004B1672">
        <w:rPr>
          <w:b/>
          <w:bCs/>
          <w:sz w:val="20"/>
          <w:szCs w:val="20"/>
          <w:lang w:val="pt-BR"/>
        </w:rPr>
        <w:t>20 vagas</w:t>
      </w:r>
      <w:r w:rsidRPr="004B1672">
        <w:rPr>
          <w:sz w:val="20"/>
          <w:szCs w:val="20"/>
          <w:lang w:val="pt-BR"/>
        </w:rPr>
        <w:t xml:space="preserve"> para participantes a partir de 18 anos, com carga horária de seis horas. No primeiro dia, a atividade acontece das </w:t>
      </w:r>
      <w:r w:rsidRPr="004B1672">
        <w:rPr>
          <w:b/>
          <w:bCs/>
          <w:sz w:val="20"/>
          <w:szCs w:val="20"/>
          <w:lang w:val="pt-BR"/>
        </w:rPr>
        <w:t>9h30 às 13h</w:t>
      </w:r>
      <w:r w:rsidRPr="004B1672">
        <w:rPr>
          <w:sz w:val="20"/>
          <w:szCs w:val="20"/>
          <w:lang w:val="pt-BR"/>
        </w:rPr>
        <w:t xml:space="preserve">; no segundo, das </w:t>
      </w:r>
      <w:r w:rsidRPr="004B1672">
        <w:rPr>
          <w:b/>
          <w:bCs/>
          <w:sz w:val="20"/>
          <w:szCs w:val="20"/>
          <w:lang w:val="pt-BR"/>
        </w:rPr>
        <w:t>9h30 às 12h</w:t>
      </w:r>
      <w:r w:rsidRPr="004B1672">
        <w:rPr>
          <w:sz w:val="20"/>
          <w:szCs w:val="20"/>
          <w:lang w:val="pt-BR"/>
        </w:rPr>
        <w:t>.</w:t>
      </w:r>
    </w:p>
    <w:p w14:paraId="7CB820F3" w14:textId="77777777" w:rsidR="00C66773" w:rsidRPr="004B1672" w:rsidRDefault="00C66773" w:rsidP="0005669F">
      <w:pPr>
        <w:spacing w:line="180" w:lineRule="exact"/>
        <w:rPr>
          <w:sz w:val="20"/>
          <w:szCs w:val="20"/>
          <w:lang w:val="pt-BR"/>
        </w:rPr>
      </w:pPr>
    </w:p>
    <w:p w14:paraId="1DB53CB8" w14:textId="77777777" w:rsidR="004B1672" w:rsidRPr="004B1672" w:rsidRDefault="004B1672" w:rsidP="00C66773">
      <w:pPr>
        <w:ind w:left="360"/>
        <w:jc w:val="both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>A oficina propõe uma reflexão sobre o papel da trilha sonora no audiovisual, a partir de referências históricas e da análise de diferentes obras. Entre os conteúdos estão a definição de trilha sonora, os processos de criação, a relação entre imagem e som e o papel do supervisor musical.</w:t>
      </w:r>
    </w:p>
    <w:p w14:paraId="52A084D5" w14:textId="77777777" w:rsidR="00012D01" w:rsidRPr="004B1672" w:rsidRDefault="00012D01" w:rsidP="00C66773">
      <w:pPr>
        <w:jc w:val="both"/>
        <w:rPr>
          <w:sz w:val="20"/>
          <w:szCs w:val="20"/>
          <w:lang w:val="pt-BR"/>
        </w:rPr>
      </w:pPr>
    </w:p>
    <w:p w14:paraId="4FD7E7C7" w14:textId="37DF3030" w:rsidR="004B1672" w:rsidRPr="00DC6160" w:rsidRDefault="004B1672" w:rsidP="004B1672">
      <w:pPr>
        <w:pStyle w:val="PargrafodaLista"/>
        <w:numPr>
          <w:ilvl w:val="0"/>
          <w:numId w:val="7"/>
        </w:numPr>
        <w:rPr>
          <w:b/>
          <w:bCs/>
          <w:sz w:val="20"/>
          <w:szCs w:val="20"/>
          <w:lang w:val="pt-BR"/>
        </w:rPr>
      </w:pPr>
      <w:r w:rsidRPr="004B1672">
        <w:rPr>
          <w:b/>
          <w:bCs/>
          <w:sz w:val="20"/>
          <w:szCs w:val="20"/>
          <w:lang w:val="pt-BR"/>
        </w:rPr>
        <w:t>LABORATÓRIO DE ROTEIRO</w:t>
      </w:r>
      <w:r w:rsidR="00DC6160">
        <w:rPr>
          <w:b/>
          <w:bCs/>
          <w:sz w:val="20"/>
          <w:szCs w:val="20"/>
          <w:lang w:val="pt-BR"/>
        </w:rPr>
        <w:t xml:space="preserve"> | </w:t>
      </w:r>
      <w:r w:rsidR="00DC6160" w:rsidRPr="00DC6160">
        <w:rPr>
          <w:b/>
          <w:bCs/>
          <w:sz w:val="20"/>
          <w:szCs w:val="20"/>
          <w:lang w:val="pt-BR"/>
        </w:rPr>
        <w:t>LAB DE ARGUMENTOS DE LONGAS</w:t>
      </w:r>
    </w:p>
    <w:p w14:paraId="5EB9CF75" w14:textId="77777777" w:rsidR="00DC6160" w:rsidRDefault="00DC6160" w:rsidP="007E1908">
      <w:pPr>
        <w:spacing w:line="180" w:lineRule="exact"/>
        <w:rPr>
          <w:sz w:val="20"/>
          <w:szCs w:val="20"/>
          <w:lang w:val="pt-BR"/>
        </w:rPr>
      </w:pPr>
    </w:p>
    <w:p w14:paraId="28E38C7E" w14:textId="084874E9" w:rsidR="004B1672" w:rsidRDefault="004B1672" w:rsidP="00C66773">
      <w:pPr>
        <w:ind w:left="360"/>
        <w:jc w:val="both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 xml:space="preserve">O </w:t>
      </w:r>
      <w:proofErr w:type="spellStart"/>
      <w:r w:rsidRPr="004B1672">
        <w:rPr>
          <w:b/>
          <w:bCs/>
          <w:sz w:val="20"/>
          <w:szCs w:val="20"/>
          <w:lang w:val="pt-BR"/>
        </w:rPr>
        <w:t>Lab</w:t>
      </w:r>
      <w:proofErr w:type="spellEnd"/>
      <w:r w:rsidRPr="004B1672">
        <w:rPr>
          <w:b/>
          <w:bCs/>
          <w:sz w:val="20"/>
          <w:szCs w:val="20"/>
          <w:lang w:val="pt-BR"/>
        </w:rPr>
        <w:t xml:space="preserve"> de Argumentos de Longas</w:t>
      </w:r>
      <w:r w:rsidRPr="004B1672">
        <w:rPr>
          <w:sz w:val="20"/>
          <w:szCs w:val="20"/>
          <w:lang w:val="pt-BR"/>
        </w:rPr>
        <w:t xml:space="preserve">, conduzido pela roteirista e diretora </w:t>
      </w:r>
      <w:r w:rsidRPr="004B1672">
        <w:rPr>
          <w:b/>
          <w:bCs/>
          <w:sz w:val="20"/>
          <w:szCs w:val="20"/>
          <w:lang w:val="pt-BR"/>
        </w:rPr>
        <w:t>Joana Oliveira (MG)</w:t>
      </w:r>
      <w:r w:rsidRPr="004B1672">
        <w:rPr>
          <w:sz w:val="20"/>
          <w:szCs w:val="20"/>
          <w:lang w:val="pt-BR"/>
        </w:rPr>
        <w:t xml:space="preserve">, será realizado presencialmente em Belo Horizonte, de </w:t>
      </w:r>
      <w:r w:rsidRPr="004B1672">
        <w:rPr>
          <w:b/>
          <w:bCs/>
          <w:sz w:val="20"/>
          <w:szCs w:val="20"/>
          <w:lang w:val="pt-BR"/>
        </w:rPr>
        <w:t>23 a 25 de setembro, das 9h30 às 12h30</w:t>
      </w:r>
      <w:r w:rsidRPr="004B1672">
        <w:rPr>
          <w:sz w:val="20"/>
          <w:szCs w:val="20"/>
          <w:lang w:val="pt-BR"/>
        </w:rPr>
        <w:t xml:space="preserve">. A atividade oferece </w:t>
      </w:r>
      <w:r w:rsidRPr="004B1672">
        <w:rPr>
          <w:b/>
          <w:bCs/>
          <w:sz w:val="20"/>
          <w:szCs w:val="20"/>
          <w:lang w:val="pt-BR"/>
        </w:rPr>
        <w:t>25 vagas</w:t>
      </w:r>
      <w:r w:rsidRPr="004B1672">
        <w:rPr>
          <w:sz w:val="20"/>
          <w:szCs w:val="20"/>
          <w:lang w:val="pt-BR"/>
        </w:rPr>
        <w:t xml:space="preserve">, tem carga horária de nove horas e é destinada a participantes a partir de </w:t>
      </w:r>
      <w:r w:rsidRPr="004B1672">
        <w:rPr>
          <w:b/>
          <w:bCs/>
          <w:sz w:val="20"/>
          <w:szCs w:val="20"/>
          <w:lang w:val="pt-BR"/>
        </w:rPr>
        <w:t>20 anos</w:t>
      </w:r>
      <w:r w:rsidRPr="004B1672">
        <w:rPr>
          <w:sz w:val="20"/>
          <w:szCs w:val="20"/>
          <w:lang w:val="pt-BR"/>
        </w:rPr>
        <w:t>.</w:t>
      </w:r>
    </w:p>
    <w:p w14:paraId="77397ECB" w14:textId="77777777" w:rsidR="00C66773" w:rsidRPr="004B1672" w:rsidRDefault="00C66773" w:rsidP="00C66773">
      <w:pPr>
        <w:ind w:left="360"/>
        <w:jc w:val="both"/>
        <w:rPr>
          <w:sz w:val="20"/>
          <w:szCs w:val="20"/>
          <w:lang w:val="pt-BR"/>
        </w:rPr>
      </w:pPr>
    </w:p>
    <w:p w14:paraId="3C919763" w14:textId="77777777" w:rsidR="004B1672" w:rsidRDefault="004B1672" w:rsidP="00C66773">
      <w:pPr>
        <w:ind w:left="360"/>
        <w:jc w:val="both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>O laboratório parte das intenções e premissas que orientam as escolhas narrativas no desenvolvimento de uma ideia cinematográfica. A proposta é compreender como essas escolhas contribuem para a construção de um argumento consistente e como apresentar essa ideia com clareza, tanto em projetos de ficção quanto de documentário.</w:t>
      </w:r>
    </w:p>
    <w:p w14:paraId="0B9E7DDA" w14:textId="77777777" w:rsidR="00C66773" w:rsidRPr="004B1672" w:rsidRDefault="00C66773" w:rsidP="00C66773">
      <w:pPr>
        <w:ind w:left="360"/>
        <w:jc w:val="both"/>
        <w:rPr>
          <w:sz w:val="20"/>
          <w:szCs w:val="20"/>
          <w:lang w:val="pt-BR"/>
        </w:rPr>
      </w:pPr>
    </w:p>
    <w:p w14:paraId="38699419" w14:textId="77777777" w:rsidR="004B1672" w:rsidRPr="004B1672" w:rsidRDefault="004B1672" w:rsidP="00C66773">
      <w:pPr>
        <w:ind w:left="360"/>
        <w:jc w:val="both"/>
        <w:rPr>
          <w:sz w:val="20"/>
          <w:szCs w:val="20"/>
          <w:lang w:val="pt-BR"/>
        </w:rPr>
      </w:pPr>
      <w:r w:rsidRPr="004B1672">
        <w:rPr>
          <w:sz w:val="20"/>
          <w:szCs w:val="20"/>
          <w:lang w:val="pt-BR"/>
        </w:rPr>
        <w:t>Durante a atividade, serão trabalhados conceitos como ideia cinematográfica, premissa, intenções, sinopse, personagens, motivações e argumento, sempre a partir de exemplos de projetos escritos e já filmados. Como pré-requisito, os interessados devem possuir conhecimentos básicos de roteiro e/ou ser estudantes da área de cinema.</w:t>
      </w:r>
    </w:p>
    <w:p w14:paraId="223E508E" w14:textId="77777777" w:rsidR="00107364" w:rsidRDefault="00107364" w:rsidP="004B1672">
      <w:pPr>
        <w:rPr>
          <w:b/>
          <w:bCs/>
          <w:sz w:val="20"/>
          <w:szCs w:val="20"/>
          <w:lang w:val="pt-BR"/>
        </w:rPr>
      </w:pPr>
    </w:p>
    <w:p w14:paraId="45634279" w14:textId="37FA8893" w:rsidR="004B1672" w:rsidRPr="004B1672" w:rsidRDefault="0016231F" w:rsidP="00C132E3">
      <w:pPr>
        <w:pBdr>
          <w:bottom w:val="single" w:sz="4" w:space="1" w:color="auto"/>
        </w:pBdr>
        <w:rPr>
          <w:b/>
          <w:bCs/>
          <w:sz w:val="20"/>
          <w:szCs w:val="20"/>
          <w:lang w:val="pt-BR"/>
        </w:rPr>
      </w:pPr>
      <w:r>
        <w:rPr>
          <w:b/>
          <w:bCs/>
          <w:sz w:val="20"/>
          <w:szCs w:val="20"/>
          <w:lang w:val="pt-BR"/>
        </w:rPr>
        <w:t>SINTESE</w:t>
      </w:r>
    </w:p>
    <w:p w14:paraId="0BF9E910" w14:textId="77777777" w:rsidR="004B1672" w:rsidRPr="004B1672" w:rsidRDefault="004B1672" w:rsidP="004B1672">
      <w:pPr>
        <w:rPr>
          <w:sz w:val="20"/>
          <w:szCs w:val="20"/>
          <w:lang w:val="pt-BR"/>
        </w:rPr>
      </w:pPr>
      <w:r w:rsidRPr="004B1672">
        <w:rPr>
          <w:b/>
          <w:bCs/>
          <w:sz w:val="20"/>
          <w:szCs w:val="20"/>
          <w:lang w:val="pt-BR"/>
        </w:rPr>
        <w:t>Inscrições:</w:t>
      </w:r>
      <w:r w:rsidRPr="004B1672">
        <w:rPr>
          <w:sz w:val="20"/>
          <w:szCs w:val="20"/>
          <w:lang w:val="pt-BR"/>
        </w:rPr>
        <w:t xml:space="preserve"> até 13 de setembro ou enquanto houver vagas</w:t>
      </w:r>
      <w:r w:rsidRPr="004B1672">
        <w:rPr>
          <w:sz w:val="20"/>
          <w:szCs w:val="20"/>
          <w:lang w:val="pt-BR"/>
        </w:rPr>
        <w:br/>
      </w:r>
      <w:r w:rsidRPr="004B1672">
        <w:rPr>
          <w:b/>
          <w:bCs/>
          <w:sz w:val="20"/>
          <w:szCs w:val="20"/>
          <w:lang w:val="pt-BR"/>
        </w:rPr>
        <w:t>Resultado:</w:t>
      </w:r>
      <w:r w:rsidRPr="004B1672">
        <w:rPr>
          <w:sz w:val="20"/>
          <w:szCs w:val="20"/>
          <w:lang w:val="pt-BR"/>
        </w:rPr>
        <w:t xml:space="preserve"> até 14 de setembro, por e-mail</w:t>
      </w:r>
      <w:r w:rsidRPr="004B1672">
        <w:rPr>
          <w:sz w:val="20"/>
          <w:szCs w:val="20"/>
          <w:lang w:val="pt-BR"/>
        </w:rPr>
        <w:br/>
      </w:r>
      <w:r w:rsidRPr="004B1672">
        <w:rPr>
          <w:b/>
          <w:bCs/>
          <w:sz w:val="20"/>
          <w:szCs w:val="20"/>
          <w:lang w:val="pt-BR"/>
        </w:rPr>
        <w:t>Participação:</w:t>
      </w:r>
      <w:r w:rsidRPr="004B1672">
        <w:rPr>
          <w:sz w:val="20"/>
          <w:szCs w:val="20"/>
          <w:lang w:val="pt-BR"/>
        </w:rPr>
        <w:t xml:space="preserve"> gratuita</w:t>
      </w:r>
      <w:r w:rsidRPr="004B1672">
        <w:rPr>
          <w:sz w:val="20"/>
          <w:szCs w:val="20"/>
          <w:lang w:val="pt-BR"/>
        </w:rPr>
        <w:br/>
      </w:r>
      <w:r w:rsidRPr="004B1672">
        <w:rPr>
          <w:b/>
          <w:bCs/>
          <w:sz w:val="20"/>
          <w:szCs w:val="20"/>
          <w:lang w:val="pt-BR"/>
        </w:rPr>
        <w:t>Inscrições:</w:t>
      </w:r>
      <w:r w:rsidRPr="004B1672">
        <w:rPr>
          <w:sz w:val="20"/>
          <w:szCs w:val="20"/>
          <w:lang w:val="pt-BR"/>
        </w:rPr>
        <w:t xml:space="preserve"> </w:t>
      </w:r>
      <w:hyperlink r:id="rId9" w:tgtFrame="_new" w:history="1">
        <w:r w:rsidRPr="004B1672">
          <w:rPr>
            <w:rStyle w:val="Hyperlink"/>
            <w:sz w:val="20"/>
            <w:szCs w:val="20"/>
            <w:lang w:val="pt-BR"/>
          </w:rPr>
          <w:t>www.cinebh.com.br</w:t>
        </w:r>
      </w:hyperlink>
      <w:r w:rsidRPr="004B1672">
        <w:rPr>
          <w:sz w:val="20"/>
          <w:szCs w:val="20"/>
          <w:lang w:val="pt-BR"/>
        </w:rPr>
        <w:br/>
      </w:r>
      <w:r w:rsidRPr="004B1672">
        <w:rPr>
          <w:b/>
          <w:bCs/>
          <w:sz w:val="20"/>
          <w:szCs w:val="20"/>
          <w:lang w:val="pt-BR"/>
        </w:rPr>
        <w:t>Regra:</w:t>
      </w:r>
      <w:r w:rsidRPr="004B1672">
        <w:rPr>
          <w:sz w:val="20"/>
          <w:szCs w:val="20"/>
          <w:lang w:val="pt-BR"/>
        </w:rPr>
        <w:t xml:space="preserve"> cada participante poderá se inscrever em apenas uma atividade</w:t>
      </w:r>
    </w:p>
    <w:p w14:paraId="542EAC7F" w14:textId="77777777" w:rsidR="00C132E3" w:rsidRDefault="00C132E3" w:rsidP="004B1672">
      <w:pPr>
        <w:rPr>
          <w:b/>
          <w:bCs/>
          <w:sz w:val="20"/>
          <w:szCs w:val="20"/>
          <w:lang w:val="pt-BR"/>
        </w:rPr>
      </w:pPr>
    </w:p>
    <w:p w14:paraId="0D6EBAC5" w14:textId="7504CCB8" w:rsidR="004B1672" w:rsidRPr="00DA34B0" w:rsidRDefault="004B1672" w:rsidP="00DA34B0">
      <w:pPr>
        <w:pStyle w:val="PargrafodaLista"/>
        <w:numPr>
          <w:ilvl w:val="0"/>
          <w:numId w:val="8"/>
        </w:numPr>
        <w:rPr>
          <w:b/>
          <w:bCs/>
          <w:sz w:val="20"/>
          <w:szCs w:val="20"/>
          <w:lang w:val="pt-BR"/>
        </w:rPr>
      </w:pPr>
      <w:r w:rsidRPr="00DA34B0">
        <w:rPr>
          <w:b/>
          <w:bCs/>
          <w:sz w:val="20"/>
          <w:szCs w:val="20"/>
          <w:lang w:val="pt-BR"/>
        </w:rPr>
        <w:t>Oficina on-line</w:t>
      </w:r>
    </w:p>
    <w:p w14:paraId="6BFFD4A1" w14:textId="77777777" w:rsidR="004B1672" w:rsidRPr="0000635C" w:rsidRDefault="004B1672" w:rsidP="004B1672">
      <w:pPr>
        <w:numPr>
          <w:ilvl w:val="0"/>
          <w:numId w:val="4"/>
        </w:numPr>
        <w:rPr>
          <w:sz w:val="20"/>
          <w:szCs w:val="20"/>
          <w:lang w:val="pt-BR"/>
        </w:rPr>
      </w:pPr>
      <w:r w:rsidRPr="0000635C">
        <w:rPr>
          <w:b/>
          <w:bCs/>
          <w:sz w:val="20"/>
          <w:szCs w:val="20"/>
          <w:lang w:val="pt-BR"/>
        </w:rPr>
        <w:t>Análise de Estilos Cinematográficos</w:t>
      </w:r>
      <w:r w:rsidRPr="0000635C">
        <w:rPr>
          <w:sz w:val="20"/>
          <w:szCs w:val="20"/>
          <w:lang w:val="pt-BR"/>
        </w:rPr>
        <w:t xml:space="preserve"> — 22 a 25/9, das 15h às 18h — 25 vagas </w:t>
      </w:r>
    </w:p>
    <w:p w14:paraId="093FAC40" w14:textId="77777777" w:rsidR="0000635C" w:rsidRPr="0000635C" w:rsidRDefault="0000635C" w:rsidP="004B1672">
      <w:pPr>
        <w:rPr>
          <w:b/>
          <w:bCs/>
          <w:sz w:val="20"/>
          <w:szCs w:val="20"/>
          <w:lang w:val="pt-BR"/>
        </w:rPr>
      </w:pPr>
    </w:p>
    <w:p w14:paraId="508D261D" w14:textId="7F916E41" w:rsidR="004B1672" w:rsidRPr="0000635C" w:rsidRDefault="004B1672" w:rsidP="00DA34B0">
      <w:pPr>
        <w:pStyle w:val="PargrafodaLista"/>
        <w:numPr>
          <w:ilvl w:val="0"/>
          <w:numId w:val="8"/>
        </w:numPr>
        <w:rPr>
          <w:b/>
          <w:bCs/>
          <w:sz w:val="20"/>
          <w:szCs w:val="20"/>
          <w:lang w:val="pt-BR"/>
        </w:rPr>
      </w:pPr>
      <w:r w:rsidRPr="0000635C">
        <w:rPr>
          <w:b/>
          <w:bCs/>
          <w:sz w:val="20"/>
          <w:szCs w:val="20"/>
          <w:lang w:val="pt-BR"/>
        </w:rPr>
        <w:t>Oficinas presenciais — Belo Horizonte</w:t>
      </w:r>
    </w:p>
    <w:p w14:paraId="51FC09AA" w14:textId="77777777" w:rsidR="004B1672" w:rsidRPr="0000635C" w:rsidRDefault="004B1672" w:rsidP="004B1672">
      <w:pPr>
        <w:numPr>
          <w:ilvl w:val="0"/>
          <w:numId w:val="5"/>
        </w:numPr>
        <w:rPr>
          <w:sz w:val="20"/>
          <w:szCs w:val="20"/>
          <w:lang w:val="pt-BR"/>
        </w:rPr>
      </w:pPr>
      <w:r w:rsidRPr="0000635C">
        <w:rPr>
          <w:b/>
          <w:bCs/>
          <w:sz w:val="20"/>
          <w:szCs w:val="20"/>
          <w:lang w:val="pt-BR"/>
        </w:rPr>
        <w:t>Dramaturgia Documental: Roteiro da Não Ficção</w:t>
      </w:r>
      <w:r w:rsidRPr="0000635C">
        <w:rPr>
          <w:sz w:val="20"/>
          <w:szCs w:val="20"/>
          <w:lang w:val="pt-BR"/>
        </w:rPr>
        <w:t xml:space="preserve"> — 23 a 25/9, das 9h30 às 13h30 — 30 vagas </w:t>
      </w:r>
    </w:p>
    <w:p w14:paraId="4D0BA483" w14:textId="77777777" w:rsidR="004B1672" w:rsidRPr="0000635C" w:rsidRDefault="004B1672" w:rsidP="004B1672">
      <w:pPr>
        <w:numPr>
          <w:ilvl w:val="0"/>
          <w:numId w:val="5"/>
        </w:numPr>
        <w:rPr>
          <w:sz w:val="20"/>
          <w:szCs w:val="20"/>
          <w:lang w:val="pt-BR"/>
        </w:rPr>
      </w:pPr>
      <w:r w:rsidRPr="0000635C">
        <w:rPr>
          <w:b/>
          <w:bCs/>
          <w:sz w:val="20"/>
          <w:szCs w:val="20"/>
          <w:lang w:val="pt-BR"/>
        </w:rPr>
        <w:t>Trilha Sonora: Imagem e Som</w:t>
      </w:r>
      <w:r w:rsidRPr="0000635C">
        <w:rPr>
          <w:sz w:val="20"/>
          <w:szCs w:val="20"/>
          <w:lang w:val="pt-BR"/>
        </w:rPr>
        <w:t xml:space="preserve"> — 23 e 24/9 — 20 vagas </w:t>
      </w:r>
    </w:p>
    <w:p w14:paraId="52B302B1" w14:textId="77777777" w:rsidR="004B1672" w:rsidRPr="0000635C" w:rsidRDefault="004B1672" w:rsidP="004B1672">
      <w:pPr>
        <w:numPr>
          <w:ilvl w:val="0"/>
          <w:numId w:val="5"/>
        </w:numPr>
        <w:rPr>
          <w:sz w:val="20"/>
          <w:szCs w:val="20"/>
          <w:lang w:val="pt-BR"/>
        </w:rPr>
      </w:pPr>
      <w:r w:rsidRPr="0000635C">
        <w:rPr>
          <w:b/>
          <w:bCs/>
          <w:sz w:val="20"/>
          <w:szCs w:val="20"/>
          <w:lang w:val="pt-BR"/>
        </w:rPr>
        <w:t>Figurino</w:t>
      </w:r>
      <w:r w:rsidRPr="0000635C">
        <w:rPr>
          <w:sz w:val="20"/>
          <w:szCs w:val="20"/>
          <w:lang w:val="pt-BR"/>
        </w:rPr>
        <w:t xml:space="preserve"> — 24 a 26/9, das 14h às 18h — 20 vagas </w:t>
      </w:r>
    </w:p>
    <w:p w14:paraId="387B169E" w14:textId="77777777" w:rsidR="004B1672" w:rsidRPr="0000635C" w:rsidRDefault="004B1672" w:rsidP="004B1672">
      <w:pPr>
        <w:numPr>
          <w:ilvl w:val="0"/>
          <w:numId w:val="5"/>
        </w:numPr>
        <w:rPr>
          <w:sz w:val="20"/>
          <w:szCs w:val="20"/>
          <w:lang w:val="pt-BR"/>
        </w:rPr>
      </w:pPr>
      <w:r w:rsidRPr="0000635C">
        <w:rPr>
          <w:b/>
          <w:bCs/>
          <w:sz w:val="20"/>
          <w:szCs w:val="20"/>
          <w:lang w:val="pt-BR"/>
        </w:rPr>
        <w:t>Pesquisa de Personagens</w:t>
      </w:r>
      <w:r w:rsidRPr="0000635C">
        <w:rPr>
          <w:sz w:val="20"/>
          <w:szCs w:val="20"/>
          <w:lang w:val="pt-BR"/>
        </w:rPr>
        <w:t xml:space="preserve"> — 24 a 26/9, das 14h às 18h — 20 vagas </w:t>
      </w:r>
    </w:p>
    <w:p w14:paraId="596460EF" w14:textId="77777777" w:rsidR="00C132E3" w:rsidRPr="0000635C" w:rsidRDefault="00C132E3" w:rsidP="004B1672">
      <w:pPr>
        <w:rPr>
          <w:b/>
          <w:bCs/>
          <w:sz w:val="20"/>
          <w:szCs w:val="20"/>
          <w:lang w:val="pt-BR"/>
        </w:rPr>
      </w:pPr>
    </w:p>
    <w:p w14:paraId="06B73648" w14:textId="68C7F08E" w:rsidR="004B1672" w:rsidRPr="0000635C" w:rsidRDefault="004B1672" w:rsidP="00DA34B0">
      <w:pPr>
        <w:pStyle w:val="PargrafodaLista"/>
        <w:numPr>
          <w:ilvl w:val="0"/>
          <w:numId w:val="8"/>
        </w:numPr>
        <w:rPr>
          <w:b/>
          <w:bCs/>
          <w:sz w:val="20"/>
          <w:szCs w:val="20"/>
          <w:lang w:val="pt-BR"/>
        </w:rPr>
      </w:pPr>
      <w:r w:rsidRPr="0000635C">
        <w:rPr>
          <w:b/>
          <w:bCs/>
          <w:sz w:val="20"/>
          <w:szCs w:val="20"/>
          <w:lang w:val="pt-BR"/>
        </w:rPr>
        <w:t>Laboratório presencial — Belo Horizonte</w:t>
      </w:r>
    </w:p>
    <w:p w14:paraId="3DAA24C6" w14:textId="77777777" w:rsidR="004B1672" w:rsidRPr="0000635C" w:rsidRDefault="004B1672" w:rsidP="004B1672">
      <w:pPr>
        <w:numPr>
          <w:ilvl w:val="0"/>
          <w:numId w:val="6"/>
        </w:numPr>
        <w:rPr>
          <w:sz w:val="20"/>
          <w:szCs w:val="20"/>
          <w:lang w:val="pt-BR"/>
        </w:rPr>
      </w:pPr>
      <w:proofErr w:type="spellStart"/>
      <w:r w:rsidRPr="0000635C">
        <w:rPr>
          <w:b/>
          <w:bCs/>
          <w:sz w:val="20"/>
          <w:szCs w:val="20"/>
          <w:lang w:val="pt-BR"/>
        </w:rPr>
        <w:t>Lab</w:t>
      </w:r>
      <w:proofErr w:type="spellEnd"/>
      <w:r w:rsidRPr="0000635C">
        <w:rPr>
          <w:b/>
          <w:bCs/>
          <w:sz w:val="20"/>
          <w:szCs w:val="20"/>
          <w:lang w:val="pt-BR"/>
        </w:rPr>
        <w:t xml:space="preserve"> de Argumentos de Longas</w:t>
      </w:r>
      <w:r w:rsidRPr="0000635C">
        <w:rPr>
          <w:sz w:val="20"/>
          <w:szCs w:val="20"/>
          <w:lang w:val="pt-BR"/>
        </w:rPr>
        <w:t xml:space="preserve"> — 23 a 25/9, das 9h30 às 12h30 — 25 vagas</w:t>
      </w:r>
    </w:p>
    <w:p w14:paraId="160A9B4B" w14:textId="77777777" w:rsidR="00096AC4" w:rsidRDefault="00000000">
      <w:pPr>
        <w:widowControl/>
        <w:spacing w:before="150" w:after="150" w:line="276" w:lineRule="auto"/>
        <w:rPr>
          <w:sz w:val="20"/>
          <w:szCs w:val="20"/>
        </w:rPr>
      </w:pPr>
      <w:r>
        <w:rPr>
          <w:sz w:val="20"/>
          <w:szCs w:val="20"/>
        </w:rPr>
        <w:t>***</w:t>
      </w:r>
    </w:p>
    <w:p w14:paraId="2FF44724" w14:textId="77777777" w:rsidR="00096AC4" w:rsidRDefault="00000000">
      <w:pPr>
        <w:widowControl/>
        <w:spacing w:before="100" w:after="100" w:line="276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 20ª CineBH – Mostra Internacional de Cinema de Belo Horizonte e o 17º Brasil CineMundi </w:t>
      </w:r>
      <w:r>
        <w:rPr>
          <w:sz w:val="20"/>
          <w:szCs w:val="20"/>
        </w:rPr>
        <w:t xml:space="preserve">integram o Cinema sem Fronteiras 2026 – programa internacional de audiovisual idealizado pela </w:t>
      </w:r>
      <w:r>
        <w:rPr>
          <w:b/>
          <w:bCs/>
          <w:sz w:val="20"/>
          <w:szCs w:val="20"/>
        </w:rPr>
        <w:t>Universo Produção</w:t>
      </w:r>
      <w:r>
        <w:rPr>
          <w:sz w:val="20"/>
          <w:szCs w:val="20"/>
        </w:rPr>
        <w:t xml:space="preserve"> e que reúne também a </w:t>
      </w:r>
      <w:r>
        <w:rPr>
          <w:b/>
          <w:bCs/>
          <w:sz w:val="20"/>
          <w:szCs w:val="20"/>
        </w:rPr>
        <w:t xml:space="preserve">Mostra de Cinema de Tiradentes </w:t>
      </w:r>
      <w:r>
        <w:rPr>
          <w:sz w:val="20"/>
          <w:szCs w:val="20"/>
        </w:rPr>
        <w:t xml:space="preserve">(centrada na produção contemporânea, em janeiro) e a </w:t>
      </w:r>
      <w:r>
        <w:rPr>
          <w:b/>
          <w:bCs/>
          <w:sz w:val="20"/>
          <w:szCs w:val="20"/>
        </w:rPr>
        <w:t xml:space="preserve">CineOP – Mostra de Cinema de Ouro Preto </w:t>
      </w:r>
      <w:r>
        <w:rPr>
          <w:sz w:val="20"/>
          <w:szCs w:val="20"/>
        </w:rPr>
        <w:t>(que difunde o audiovisual como patrimônio e ferramenta de educação, em junho).</w:t>
      </w:r>
    </w:p>
    <w:p w14:paraId="495A0113" w14:textId="77777777" w:rsidR="00096AC4" w:rsidRDefault="00000000">
      <w:pPr>
        <w:widowControl/>
        <w:spacing w:before="100" w:after="10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***</w:t>
      </w:r>
    </w:p>
    <w:p w14:paraId="1CE81D4E" w14:textId="77777777" w:rsidR="00096AC4" w:rsidRDefault="00000000">
      <w:pPr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SERVIÇO </w:t>
      </w:r>
    </w:p>
    <w:p w14:paraId="0FB9064A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20</w:t>
      </w:r>
      <w:r>
        <w:rPr>
          <w:b/>
          <w:bCs/>
          <w:color w:val="000000"/>
          <w:sz w:val="20"/>
          <w:szCs w:val="20"/>
          <w:vertAlign w:val="superscript"/>
        </w:rPr>
        <w:t>a</w:t>
      </w:r>
      <w:r>
        <w:rPr>
          <w:b/>
          <w:bCs/>
          <w:color w:val="000000"/>
          <w:sz w:val="20"/>
          <w:szCs w:val="20"/>
        </w:rPr>
        <w:t xml:space="preserve"> CINEBH - MOSTRA INTERNACIONAL DE CINEMA DE BELO HORIZONTE</w:t>
      </w:r>
    </w:p>
    <w:p w14:paraId="48330D43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17º BRASIL CINEMUNDI – ENCONTRO INTERNACIONAL DE COPRODUÇÃO </w:t>
      </w:r>
    </w:p>
    <w:p w14:paraId="6990AF02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22 a 27 de setembro de 2026 | PROGRAMAÇÃO GRATUITA</w:t>
      </w:r>
    </w:p>
    <w:p w14:paraId="0416FA4A" w14:textId="77777777" w:rsidR="0016231F" w:rsidRDefault="0016231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</w:p>
    <w:p w14:paraId="2C5A527A" w14:textId="77777777" w:rsidR="0016231F" w:rsidRDefault="0016231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</w:p>
    <w:p w14:paraId="6E96E09A" w14:textId="008C95C5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Fundação Clóvis Salgado </w:t>
      </w:r>
      <w:r>
        <w:rPr>
          <w:color w:val="000000"/>
          <w:sz w:val="20"/>
          <w:szCs w:val="20"/>
        </w:rPr>
        <w:t>(Cine Humberto Mauro, Sala Juvenal Dias, Teatro João Ceschiatti e Jardim Interno),</w:t>
      </w:r>
      <w:r>
        <w:rPr>
          <w:b/>
          <w:bCs/>
          <w:color w:val="000000"/>
          <w:sz w:val="20"/>
          <w:szCs w:val="20"/>
        </w:rPr>
        <w:t xml:space="preserve"> Cine Theatro Brasil </w:t>
      </w:r>
      <w:r>
        <w:rPr>
          <w:color w:val="000000"/>
          <w:sz w:val="20"/>
          <w:szCs w:val="20"/>
        </w:rPr>
        <w:t>(Grande-Teatro, Teatro de Câmara, Galerias 5º e 6º andar, Terraço),</w:t>
      </w:r>
      <w:r>
        <w:rPr>
          <w:b/>
          <w:bCs/>
          <w:color w:val="000000"/>
          <w:sz w:val="20"/>
          <w:szCs w:val="20"/>
        </w:rPr>
        <w:t xml:space="preserve"> Cine Belas Artes, Sala de Cinema Minas Tênis Clube, Cine Santa Tereza, Teatro Sesiminas, Casa da Mostra e Praça da Liberdade</w:t>
      </w:r>
    </w:p>
    <w:p w14:paraId="2D335DF8" w14:textId="77777777" w:rsidR="00096AC4" w:rsidRDefault="00096AC4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</w:p>
    <w:p w14:paraId="26A8CDD5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LEI FEDERAL DE INCENTIVO À CULTURA</w:t>
      </w:r>
    </w:p>
    <w:p w14:paraId="34ED3CF2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ESTE PROJETO É REALIZADO COM RECURSOS DA LEI MUNICIPAL DE INCENTIVO À CULTURA DE BELO HORIZONTE </w:t>
      </w:r>
    </w:p>
    <w:p w14:paraId="0C47DE38" w14:textId="77777777" w:rsidR="00096AC4" w:rsidRDefault="00096AC4">
      <w:pPr>
        <w:widowControl/>
        <w:pBdr>
          <w:top w:val="nil"/>
          <w:left w:val="nil"/>
          <w:bottom w:val="nil"/>
          <w:right w:val="nil"/>
          <w:between w:val="nil"/>
        </w:pBdr>
        <w:spacing w:line="100" w:lineRule="auto"/>
        <w:rPr>
          <w:b/>
          <w:bCs/>
          <w:color w:val="000000"/>
          <w:sz w:val="20"/>
          <w:szCs w:val="20"/>
        </w:rPr>
      </w:pPr>
    </w:p>
    <w:p w14:paraId="3C24B6B4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Patrocínio Master:</w:t>
      </w:r>
      <w:r>
        <w:rPr>
          <w:b/>
          <w:bCs/>
          <w:color w:val="000000"/>
          <w:sz w:val="20"/>
          <w:szCs w:val="20"/>
        </w:rPr>
        <w:t xml:space="preserve"> PETROBRAS</w:t>
      </w:r>
    </w:p>
    <w:p w14:paraId="6781DF3F" w14:textId="7F506E4B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Patrocínio:</w:t>
      </w:r>
      <w:r>
        <w:rPr>
          <w:b/>
          <w:bCs/>
          <w:color w:val="000000"/>
          <w:sz w:val="20"/>
          <w:szCs w:val="20"/>
        </w:rPr>
        <w:t xml:space="preserve"> </w:t>
      </w:r>
      <w:r w:rsidR="00C66773">
        <w:rPr>
          <w:b/>
          <w:bCs/>
          <w:color w:val="000000"/>
          <w:sz w:val="20"/>
          <w:szCs w:val="20"/>
        </w:rPr>
        <w:t xml:space="preserve">CAIXA, </w:t>
      </w:r>
      <w:r>
        <w:rPr>
          <w:b/>
          <w:bCs/>
          <w:color w:val="000000"/>
          <w:sz w:val="20"/>
          <w:szCs w:val="20"/>
        </w:rPr>
        <w:t>REDE MATER DEI DE SAÚDE</w:t>
      </w:r>
    </w:p>
    <w:p w14:paraId="105A44D7" w14:textId="77777777" w:rsidR="00735D8E" w:rsidRDefault="00735D8E" w:rsidP="00735D8E">
      <w:pPr>
        <w:spacing w:line="3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Parceria: </w:t>
      </w:r>
      <w:r>
        <w:rPr>
          <w:b/>
          <w:bCs/>
          <w:color w:val="000000"/>
          <w:sz w:val="20"/>
          <w:szCs w:val="20"/>
        </w:rPr>
        <w:t xml:space="preserve">FUNEMP - FUNDO ESPECIAL DO MINISTÉRIO PÚBLICO DE MINAS GERAIS/ PREFEITURA DE BELO HORIZONTE ATRAVÉS DA SECRETARIA MUNICIPAL DE CULTURA </w:t>
      </w:r>
    </w:p>
    <w:p w14:paraId="49F53D70" w14:textId="77777777" w:rsidR="00096AC4" w:rsidRDefault="00000000">
      <w:pPr>
        <w:spacing w:line="3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Apoio: </w:t>
      </w:r>
      <w:r>
        <w:rPr>
          <w:b/>
          <w:bCs/>
          <w:color w:val="000000"/>
          <w:sz w:val="20"/>
          <w:szCs w:val="20"/>
        </w:rPr>
        <w:t>CASA DA MOSTRA, CTAV</w:t>
      </w:r>
    </w:p>
    <w:p w14:paraId="6042D929" w14:textId="77777777" w:rsidR="00096AC4" w:rsidRDefault="00000000">
      <w:pPr>
        <w:spacing w:line="3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Corealização:</w:t>
      </w:r>
      <w:r>
        <w:rPr>
          <w:b/>
          <w:bCs/>
          <w:color w:val="000000"/>
          <w:sz w:val="20"/>
          <w:szCs w:val="20"/>
        </w:rPr>
        <w:t xml:space="preserve"> INSTITUTO UNIVERSO CULTURAL</w:t>
      </w:r>
    </w:p>
    <w:p w14:paraId="7F91F42D" w14:textId="77777777" w:rsidR="00096AC4" w:rsidRDefault="00000000">
      <w:pPr>
        <w:spacing w:line="3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Idealização e Realização: </w:t>
      </w:r>
      <w:r>
        <w:rPr>
          <w:b/>
          <w:bCs/>
          <w:color w:val="000000"/>
          <w:sz w:val="20"/>
          <w:szCs w:val="20"/>
        </w:rPr>
        <w:t>UNIVERSO PRODUÇÃO</w:t>
      </w:r>
    </w:p>
    <w:p w14:paraId="1D514CF9" w14:textId="77777777" w:rsidR="00096AC4" w:rsidRDefault="00000000">
      <w:pPr>
        <w:spacing w:line="3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MINISTÉRIO DA CULTURA </w:t>
      </w:r>
    </w:p>
    <w:p w14:paraId="5302B237" w14:textId="77777777" w:rsidR="00096AC4" w:rsidRDefault="00096AC4">
      <w:pPr>
        <w:shd w:val="clear" w:color="auto" w:fill="FFFFFF"/>
        <w:spacing w:line="280" w:lineRule="auto"/>
      </w:pPr>
    </w:p>
    <w:p w14:paraId="297BC5F1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***</w:t>
      </w:r>
    </w:p>
    <w:p w14:paraId="0C657FDA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80" w:lineRule="auto"/>
        <w:rPr>
          <w:color w:val="000000"/>
          <w:sz w:val="20"/>
          <w:szCs w:val="20"/>
        </w:rPr>
      </w:pPr>
      <w:r>
        <w:rPr>
          <w:b/>
          <w:bCs/>
          <w:color w:val="3F6797"/>
          <w:sz w:val="20"/>
          <w:szCs w:val="20"/>
        </w:rPr>
        <w:t>I</w:t>
      </w:r>
      <w:r>
        <w:rPr>
          <w:color w:val="000000"/>
          <w:sz w:val="20"/>
          <w:szCs w:val="20"/>
        </w:rPr>
        <w:t>nformações pelo telefone: (31) 3282-2366</w:t>
      </w:r>
    </w:p>
    <w:p w14:paraId="2CE684BF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No Instagram: </w:t>
      </w:r>
      <w:hyperlink r:id="rId10">
        <w:r w:rsidR="00096AC4">
          <w:rPr>
            <w:color w:val="0000FF"/>
            <w:sz w:val="20"/>
            <w:szCs w:val="20"/>
            <w:u w:val="single"/>
          </w:rPr>
          <w:t>@universoproducao</w:t>
        </w:r>
      </w:hyperlink>
      <w:r>
        <w:rPr>
          <w:color w:val="00000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color w:val="000000"/>
          <w:sz w:val="20"/>
          <w:szCs w:val="20"/>
        </w:rPr>
        <w:t xml:space="preserve">No Youtube: </w:t>
      </w:r>
      <w:hyperlink r:id="rId11">
        <w:r w:rsidR="00096AC4">
          <w:rPr>
            <w:color w:val="0000FF"/>
            <w:sz w:val="20"/>
            <w:szCs w:val="20"/>
            <w:u w:val="single"/>
          </w:rPr>
          <w:t>Universo Produção</w:t>
        </w:r>
      </w:hyperlink>
    </w:p>
    <w:p w14:paraId="227F4FDB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No Twitter: </w:t>
      </w:r>
      <w:hyperlink r:id="rId12">
        <w:r w:rsidR="00096AC4">
          <w:rPr>
            <w:color w:val="0000FF"/>
            <w:sz w:val="20"/>
            <w:szCs w:val="20"/>
            <w:u w:val="single"/>
          </w:rPr>
          <w:t>@universoprod</w:t>
        </w:r>
      </w:hyperlink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color w:val="000000"/>
          <w:sz w:val="20"/>
          <w:szCs w:val="20"/>
        </w:rPr>
        <w:t xml:space="preserve">No Facebook: </w:t>
      </w:r>
      <w:hyperlink r:id="rId13">
        <w:r w:rsidR="00096AC4">
          <w:rPr>
            <w:color w:val="0000FF"/>
            <w:sz w:val="20"/>
            <w:szCs w:val="20"/>
            <w:u w:val="single"/>
          </w:rPr>
          <w:t>brasilcinemundi</w:t>
        </w:r>
      </w:hyperlink>
      <w:r>
        <w:rPr>
          <w:color w:val="000000"/>
          <w:sz w:val="20"/>
          <w:szCs w:val="20"/>
        </w:rPr>
        <w:t>/</w:t>
      </w:r>
      <w:hyperlink r:id="rId14">
        <w:r w:rsidR="00096AC4">
          <w:rPr>
            <w:color w:val="0000FF"/>
            <w:sz w:val="20"/>
            <w:szCs w:val="20"/>
            <w:u w:val="single"/>
          </w:rPr>
          <w:t>cinebh</w:t>
        </w:r>
      </w:hyperlink>
      <w:r>
        <w:rPr>
          <w:color w:val="000000"/>
          <w:sz w:val="20"/>
          <w:szCs w:val="20"/>
        </w:rPr>
        <w:t xml:space="preserve"> / </w:t>
      </w:r>
      <w:hyperlink r:id="rId15">
        <w:r w:rsidR="00096AC4">
          <w:rPr>
            <w:color w:val="0000FF"/>
            <w:sz w:val="20"/>
            <w:szCs w:val="20"/>
            <w:u w:val="single"/>
          </w:rPr>
          <w:t>universoproducao</w:t>
        </w:r>
      </w:hyperlink>
    </w:p>
    <w:p w14:paraId="09274E71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No LinkedIn: </w:t>
      </w:r>
      <w:hyperlink r:id="rId16">
        <w:r w:rsidR="00096AC4">
          <w:rPr>
            <w:color w:val="0000FF"/>
            <w:sz w:val="20"/>
            <w:szCs w:val="20"/>
            <w:u w:val="single"/>
          </w:rPr>
          <w:t>universo-produção</w:t>
        </w:r>
      </w:hyperlink>
    </w:p>
    <w:p w14:paraId="43F8FC46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bCs/>
          <w:color w:val="000000"/>
          <w:sz w:val="20"/>
          <w:szCs w:val="20"/>
        </w:rPr>
        <w:t xml:space="preserve">Site oficial do evento:  </w:t>
      </w:r>
      <w:hyperlink r:id="rId17">
        <w:r w:rsidR="00096AC4">
          <w:rPr>
            <w:color w:val="0000FF"/>
            <w:sz w:val="20"/>
            <w:szCs w:val="20"/>
            <w:u w:val="single"/>
          </w:rPr>
          <w:t>www.cinebh.com.br</w:t>
        </w:r>
      </w:hyperlink>
      <w:r>
        <w:rPr>
          <w:b/>
          <w:bCs/>
          <w:color w:val="0000FF"/>
          <w:sz w:val="20"/>
          <w:szCs w:val="20"/>
          <w:u w:val="single"/>
        </w:rPr>
        <w:t xml:space="preserve"> </w:t>
      </w:r>
    </w:p>
    <w:p w14:paraId="41F2DE40" w14:textId="77777777" w:rsidR="00096AC4" w:rsidRDefault="00096AC4">
      <w:pPr>
        <w:shd w:val="clear" w:color="auto" w:fill="FFFFFF"/>
        <w:spacing w:line="100" w:lineRule="auto"/>
        <w:rPr>
          <w:sz w:val="20"/>
          <w:szCs w:val="20"/>
        </w:rPr>
      </w:pPr>
    </w:p>
    <w:p w14:paraId="1D450868" w14:textId="77777777" w:rsidR="00096AC4" w:rsidRDefault="00096AC4">
      <w:pPr>
        <w:shd w:val="clear" w:color="auto" w:fill="FFFFFF"/>
        <w:spacing w:line="100" w:lineRule="auto"/>
        <w:rPr>
          <w:sz w:val="20"/>
          <w:szCs w:val="20"/>
        </w:rPr>
      </w:pPr>
    </w:p>
    <w:p w14:paraId="7C60385F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76" w:lineRule="auto"/>
        <w:jc w:val="center"/>
        <w:rPr>
          <w:b/>
          <w:bCs/>
          <w:color w:val="0000FF"/>
          <w:sz w:val="20"/>
          <w:szCs w:val="20"/>
          <w:u w:val="single"/>
        </w:rPr>
      </w:pPr>
      <w:r>
        <w:rPr>
          <w:color w:val="000000"/>
          <w:sz w:val="20"/>
          <w:szCs w:val="20"/>
          <w:highlight w:val="yellow"/>
        </w:rPr>
        <w:t>Link para fotos</w:t>
      </w:r>
      <w:r>
        <w:rPr>
          <w:color w:val="000000"/>
          <w:sz w:val="20"/>
          <w:szCs w:val="20"/>
        </w:rPr>
        <w:t xml:space="preserve"> |</w:t>
      </w:r>
      <w:hyperlink r:id="rId18">
        <w:r w:rsidR="00096AC4">
          <w:rPr>
            <w:b/>
            <w:bCs/>
            <w:color w:val="0000FF"/>
            <w:sz w:val="20"/>
            <w:szCs w:val="20"/>
            <w:u w:val="single"/>
          </w:rPr>
          <w:t>https://www.flickr.com/photos/universoproducao/</w:t>
        </w:r>
      </w:hyperlink>
    </w:p>
    <w:p w14:paraId="125F965E" w14:textId="77777777" w:rsidR="00096AC4" w:rsidRDefault="00096AC4">
      <w:pPr>
        <w:rPr>
          <w:sz w:val="20"/>
          <w:szCs w:val="20"/>
        </w:rPr>
      </w:pPr>
    </w:p>
    <w:p w14:paraId="78183F61" w14:textId="77777777" w:rsidR="00096AC4" w:rsidRDefault="00000000">
      <w:pPr>
        <w:widowControl/>
        <w:pBdr>
          <w:top w:val="nil"/>
          <w:left w:val="nil"/>
          <w:bottom w:val="single" w:sz="4" w:space="0" w:color="00000A"/>
          <w:right w:val="nil"/>
          <w:between w:val="nil"/>
        </w:pBdr>
        <w:shd w:val="clear" w:color="auto" w:fill="FFFFFF"/>
        <w:spacing w:line="276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ASSESSORIA DE IMPRENSA </w:t>
      </w:r>
    </w:p>
    <w:p w14:paraId="55446506" w14:textId="0BA0E843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80" w:lineRule="auto"/>
        <w:rPr>
          <w:color w:val="000000"/>
        </w:rPr>
      </w:pPr>
      <w:r>
        <w:rPr>
          <w:b/>
          <w:bCs/>
          <w:color w:val="000000"/>
          <w:sz w:val="20"/>
          <w:szCs w:val="20"/>
        </w:rPr>
        <w:t>Universo Produção</w:t>
      </w:r>
      <w:r>
        <w:rPr>
          <w:color w:val="000000"/>
          <w:sz w:val="20"/>
          <w:szCs w:val="20"/>
        </w:rPr>
        <w:t xml:space="preserve">- </w:t>
      </w:r>
      <w:r w:rsidR="0016231F">
        <w:rPr>
          <w:color w:val="000000"/>
          <w:sz w:val="20"/>
          <w:szCs w:val="20"/>
        </w:rPr>
        <w:t xml:space="preserve">Daniela Santana </w:t>
      </w:r>
      <w:r>
        <w:rPr>
          <w:color w:val="000000"/>
          <w:sz w:val="20"/>
          <w:szCs w:val="20"/>
        </w:rPr>
        <w:t>– (31) 3282.2366 -</w:t>
      </w:r>
      <w:hyperlink r:id="rId19">
        <w:r w:rsidR="00096AC4">
          <w:rPr>
            <w:color w:val="0000FF"/>
            <w:sz w:val="20"/>
            <w:szCs w:val="20"/>
            <w:u w:val="single"/>
          </w:rPr>
          <w:t>imprensa@universoproducao.com.br</w:t>
        </w:r>
      </w:hyperlink>
    </w:p>
    <w:p w14:paraId="3BE46987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Jozane Faleiro - (31) 992046367 - jozane@luzcomunicacao.com.br</w:t>
      </w:r>
    </w:p>
    <w:p w14:paraId="44B12B6C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Wandra Araújo - (31) 999645007 - imprensa@luzcomunicacao.com.br</w:t>
      </w:r>
    </w:p>
    <w:p w14:paraId="5BDB9DBB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jc w:val="both"/>
        <w:rPr>
          <w:color w:val="000000"/>
        </w:rPr>
      </w:pPr>
      <w:r>
        <w:rPr>
          <w:color w:val="000000"/>
          <w:sz w:val="20"/>
          <w:szCs w:val="20"/>
        </w:rPr>
        <w:t xml:space="preserve">Eliz Ferreira - (11) 991102442 - </w:t>
      </w:r>
      <w:hyperlink r:id="rId20">
        <w:r w:rsidR="00096AC4">
          <w:rPr>
            <w:color w:val="0000FF"/>
            <w:sz w:val="20"/>
            <w:szCs w:val="20"/>
            <w:u w:val="single"/>
          </w:rPr>
          <w:t>eliz@atticomunicacao.com.br</w:t>
        </w:r>
      </w:hyperlink>
    </w:p>
    <w:p w14:paraId="133F046D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8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Valéria Blanco - (11) 991050441 - atticomunicacao1@gmail.com</w:t>
      </w:r>
    </w:p>
    <w:p w14:paraId="739975E1" w14:textId="77777777" w:rsidR="00096AC4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4419"/>
          <w:tab w:val="right" w:pos="8838"/>
        </w:tabs>
        <w:spacing w:line="280" w:lineRule="auto"/>
        <w:ind w:righ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Produção de textos: Marcelo Miranda e Luz Comunicação</w:t>
      </w:r>
      <w:r>
        <w:rPr>
          <w:color w:val="000000"/>
          <w:sz w:val="20"/>
          <w:szCs w:val="20"/>
        </w:rPr>
        <w:tab/>
      </w:r>
    </w:p>
    <w:sectPr w:rsidR="00096AC4">
      <w:headerReference w:type="default" r:id="rId21"/>
      <w:footerReference w:type="default" r:id="rId22"/>
      <w:pgSz w:w="11906" w:h="16838"/>
      <w:pgMar w:top="1418" w:right="1021" w:bottom="1134" w:left="1021" w:header="45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1F791" w14:textId="77777777" w:rsidR="003C4CFD" w:rsidRDefault="003C4CFD">
      <w:r>
        <w:separator/>
      </w:r>
    </w:p>
  </w:endnote>
  <w:endnote w:type="continuationSeparator" w:id="0">
    <w:p w14:paraId="2186FCCB" w14:textId="77777777" w:rsidR="003C4CFD" w:rsidRDefault="003C4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C8C8C" w14:textId="77777777" w:rsidR="00096A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5FF4046F" wp14:editId="2F5B104F">
          <wp:extent cx="952500" cy="314325"/>
          <wp:effectExtent l="0" t="0" r="0" b="0"/>
          <wp:docPr id="8" name="image2.png" descr="D:\Trabalho\Universo\Nova_logo_2020\UP_logo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D:\Trabalho\Universo\Nova_logo_2020\UP_logo2.png"/>
                  <pic:cNvPicPr preferRelativeResize="0"/>
                </pic:nvPicPr>
                <pic:blipFill>
                  <a:blip r:embed="rId1"/>
                  <a:srcRect l="7310" t="34059" r="7310" b="35459"/>
                  <a:stretch>
                    <a:fillRect/>
                  </a:stretch>
                </pic:blipFill>
                <pic:spPr>
                  <a:xfrm>
                    <a:off x="0" y="0"/>
                    <a:ext cx="952500" cy="314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15"/>
        <w:szCs w:val="15"/>
      </w:rPr>
      <w:t xml:space="preserve">        </w:t>
    </w:r>
    <w:r>
      <w:rPr>
        <w:color w:val="000000"/>
        <w:sz w:val="15"/>
        <w:szCs w:val="15"/>
      </w:rPr>
      <w:t xml:space="preserve">Rua Pirapetinga, 567 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 Serra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 Belo Horizonte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MG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30220-150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(31) 3282 2366 </w:t>
    </w:r>
    <w:r>
      <w:rPr>
        <w:rFonts w:ascii="Noto Sans Symbols" w:eastAsia="Noto Sans Symbols" w:hAnsi="Noto Sans Symbols" w:cs="Noto Sans Symbols"/>
        <w:color w:val="000000"/>
        <w:sz w:val="15"/>
        <w:szCs w:val="15"/>
      </w:rPr>
      <w:t>▪</w:t>
    </w:r>
    <w:r>
      <w:rPr>
        <w:color w:val="000000"/>
        <w:sz w:val="15"/>
        <w:szCs w:val="15"/>
      </w:rPr>
      <w:t xml:space="preserve">  www.cinebh.com.br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3F402" w14:textId="77777777" w:rsidR="003C4CFD" w:rsidRDefault="003C4CFD">
      <w:r>
        <w:separator/>
      </w:r>
    </w:p>
  </w:footnote>
  <w:footnote w:type="continuationSeparator" w:id="0">
    <w:p w14:paraId="14D72D85" w14:textId="77777777" w:rsidR="003C4CFD" w:rsidRDefault="003C4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10BA3" w14:textId="54E2CC93" w:rsidR="00096AC4" w:rsidRDefault="00000000">
    <w:pPr>
      <w:pStyle w:val="Ttulo"/>
      <w:tabs>
        <w:tab w:val="left" w:pos="3277"/>
        <w:tab w:val="left" w:pos="6356"/>
      </w:tabs>
      <w:rPr>
        <w:rFonts w:hint="eastAsia"/>
      </w:rPr>
    </w:pPr>
    <w:r>
      <w:rPr>
        <w:noProof/>
      </w:rPr>
      <w:drawing>
        <wp:inline distT="0" distB="0" distL="0" distR="0" wp14:anchorId="3E1AD490" wp14:editId="26596B7C">
          <wp:extent cx="1468755" cy="27051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7630"/>
                  <a:stretch>
                    <a:fillRect/>
                  </a:stretch>
                </pic:blipFill>
                <pic:spPr>
                  <a:xfrm>
                    <a:off x="0" y="0"/>
                    <a:ext cx="1468755" cy="270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  <w:t xml:space="preserve">      </w:t>
    </w:r>
    <w:r>
      <w:rPr>
        <w:noProof/>
      </w:rPr>
      <w:drawing>
        <wp:inline distT="0" distB="0" distL="0" distR="0" wp14:anchorId="4F7D3F59" wp14:editId="12F4283B">
          <wp:extent cx="1415415" cy="393065"/>
          <wp:effectExtent l="0" t="0" r="0" b="0"/>
          <wp:docPr id="7" name="image4.png" descr="Interface gráfica do usuário, Text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nterface gráfica do usuário, Text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5415" cy="393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</w:t>
    </w:r>
    <w:r>
      <w:tab/>
      <w:t xml:space="preserve">                  </w:t>
    </w:r>
    <w:r>
      <w:rPr>
        <w:noProof/>
      </w:rPr>
      <w:drawing>
        <wp:inline distT="0" distB="0" distL="0" distR="0" wp14:anchorId="3BB80C51" wp14:editId="1EBD51B3">
          <wp:extent cx="1152525" cy="285750"/>
          <wp:effectExtent l="0" t="0" r="0" b="0"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525" cy="285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95FA2"/>
    <w:multiLevelType w:val="multilevel"/>
    <w:tmpl w:val="3EFC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C506CF"/>
    <w:multiLevelType w:val="multilevel"/>
    <w:tmpl w:val="CA34E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C36177"/>
    <w:multiLevelType w:val="multilevel"/>
    <w:tmpl w:val="BCDE0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CD2D00"/>
    <w:multiLevelType w:val="multilevel"/>
    <w:tmpl w:val="433CE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D7134B"/>
    <w:multiLevelType w:val="hybridMultilevel"/>
    <w:tmpl w:val="C322A28C"/>
    <w:lvl w:ilvl="0" w:tplc="5FDAB470">
      <w:start w:val="1"/>
      <w:numFmt w:val="bullet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37266BA"/>
    <w:multiLevelType w:val="multilevel"/>
    <w:tmpl w:val="72E09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155003"/>
    <w:multiLevelType w:val="hybridMultilevel"/>
    <w:tmpl w:val="A23C6022"/>
    <w:lvl w:ilvl="0" w:tplc="5FDAB470">
      <w:start w:val="1"/>
      <w:numFmt w:val="bullet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5F86B03"/>
    <w:multiLevelType w:val="multilevel"/>
    <w:tmpl w:val="226C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282885">
    <w:abstractNumId w:val="1"/>
  </w:num>
  <w:num w:numId="2" w16cid:durableId="1167595832">
    <w:abstractNumId w:val="5"/>
  </w:num>
  <w:num w:numId="3" w16cid:durableId="1135298618">
    <w:abstractNumId w:val="2"/>
  </w:num>
  <w:num w:numId="4" w16cid:durableId="2136488547">
    <w:abstractNumId w:val="7"/>
  </w:num>
  <w:num w:numId="5" w16cid:durableId="278998831">
    <w:abstractNumId w:val="0"/>
  </w:num>
  <w:num w:numId="6" w16cid:durableId="897210438">
    <w:abstractNumId w:val="3"/>
  </w:num>
  <w:num w:numId="7" w16cid:durableId="613055412">
    <w:abstractNumId w:val="6"/>
  </w:num>
  <w:num w:numId="8" w16cid:durableId="7784470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AC4"/>
    <w:rsid w:val="0000635C"/>
    <w:rsid w:val="00012D01"/>
    <w:rsid w:val="0005669F"/>
    <w:rsid w:val="00057799"/>
    <w:rsid w:val="00096AC4"/>
    <w:rsid w:val="00107364"/>
    <w:rsid w:val="0016231F"/>
    <w:rsid w:val="001A55E7"/>
    <w:rsid w:val="003C4CFD"/>
    <w:rsid w:val="004B1672"/>
    <w:rsid w:val="00735D8E"/>
    <w:rsid w:val="00764616"/>
    <w:rsid w:val="007E1908"/>
    <w:rsid w:val="00A2538A"/>
    <w:rsid w:val="00B80C04"/>
    <w:rsid w:val="00BB5C5C"/>
    <w:rsid w:val="00C132E3"/>
    <w:rsid w:val="00C66773"/>
    <w:rsid w:val="00CB10ED"/>
    <w:rsid w:val="00DA34B0"/>
    <w:rsid w:val="00DC6160"/>
    <w:rsid w:val="00E5693A"/>
    <w:rsid w:val="00E85209"/>
    <w:rsid w:val="00ED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305D"/>
  <w15:docId w15:val="{BEAC3542-F3CF-4EE7-9265-91458D733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240" w:after="120"/>
      <w:outlineLvl w:val="0"/>
    </w:pPr>
    <w:rPr>
      <w:rFonts w:ascii="Liberation Serif" w:eastAsia="Liberation Serif" w:hAnsi="Liberation Serif" w:cs="Liberation Serif"/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00" w:after="120"/>
      <w:outlineLvl w:val="1"/>
    </w:pPr>
    <w:rPr>
      <w:rFonts w:ascii="Liberation Serif" w:eastAsia="Liberation Serif" w:hAnsi="Liberation Serif" w:cs="Liberation Serif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link w:val="TtuloChar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LinkdaInternet">
    <w:name w:val="Link da Internet"/>
    <w:rsid w:val="001F1C92"/>
    <w:rPr>
      <w:color w:val="0000FF"/>
      <w:u w:val="single"/>
    </w:rPr>
  </w:style>
  <w:style w:type="character" w:customStyle="1" w:styleId="TextodebaloChar">
    <w:name w:val="Texto de balão Char"/>
    <w:link w:val="Textodebalo"/>
    <w:qFormat/>
    <w:rsid w:val="00DD28C8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qFormat/>
    <w:rsid w:val="004D0097"/>
    <w:rPr>
      <w:rFonts w:ascii="Arial" w:hAnsi="Arial"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"/>
    <w:qFormat/>
    <w:rsid w:val="00F04DC4"/>
    <w:rPr>
      <w:lang w:val="en-US" w:eastAsia="en-US"/>
    </w:rPr>
  </w:style>
  <w:style w:type="character" w:customStyle="1" w:styleId="CorpodetextoChar">
    <w:name w:val="Corpo de texto Char"/>
    <w:link w:val="Corpodetexto"/>
    <w:qFormat/>
    <w:rsid w:val="006C3F36"/>
    <w:rPr>
      <w:rFonts w:ascii="Calibri" w:eastAsia="Calibri" w:hAnsi="Calibri" w:cs="Calibri"/>
      <w:lang w:val="pt-PT" w:eastAsia="en-US"/>
    </w:rPr>
  </w:style>
  <w:style w:type="character" w:customStyle="1" w:styleId="Link">
    <w:name w:val="Link"/>
    <w:qFormat/>
    <w:rsid w:val="006C3F36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qFormat/>
    <w:rsid w:val="006C3F36"/>
    <w:rPr>
      <w:b/>
      <w:bCs/>
      <w:outline w:val="0"/>
      <w:color w:val="0000FF"/>
      <w:u w:val="single" w:color="0000FF"/>
    </w:rPr>
  </w:style>
  <w:style w:type="character" w:customStyle="1" w:styleId="Hyperlink1">
    <w:name w:val="Hyperlink.1"/>
    <w:basedOn w:val="Link"/>
    <w:qFormat/>
    <w:rsid w:val="006C3F36"/>
    <w:rPr>
      <w:outline w:val="0"/>
      <w:color w:val="0000FF"/>
      <w:spacing w:val="0"/>
      <w:u w:val="single" w:color="0000FF"/>
    </w:rPr>
  </w:style>
  <w:style w:type="character" w:customStyle="1" w:styleId="Hyperlink2">
    <w:name w:val="Hyperlink.2"/>
    <w:basedOn w:val="Fontepargpadro"/>
    <w:qFormat/>
    <w:rsid w:val="006C3F36"/>
    <w:rPr>
      <w:outline w:val="0"/>
      <w:color w:val="0000FF"/>
      <w:u w:val="single" w:color="0000FF"/>
    </w:rPr>
  </w:style>
  <w:style w:type="character" w:customStyle="1" w:styleId="Ninguno">
    <w:name w:val="Ninguno"/>
    <w:qFormat/>
    <w:rsid w:val="006C3F36"/>
  </w:style>
  <w:style w:type="character" w:customStyle="1" w:styleId="CorpodetextoChar1">
    <w:name w:val="Corpo de texto Char1"/>
    <w:basedOn w:val="Fontepargpadro"/>
    <w:qFormat/>
    <w:rsid w:val="006C3F36"/>
    <w:rPr>
      <w:rFonts w:ascii="Calibri" w:eastAsia="Calibri" w:hAnsi="Calibri" w:cs="Calibri"/>
      <w:sz w:val="22"/>
      <w:szCs w:val="22"/>
      <w:lang w:val="pt-PT" w:eastAsia="en-US"/>
    </w:rPr>
  </w:style>
  <w:style w:type="character" w:styleId="nfase">
    <w:name w:val="Emphasis"/>
    <w:uiPriority w:val="20"/>
    <w:qFormat/>
    <w:rPr>
      <w:i/>
      <w:iCs/>
    </w:rPr>
  </w:style>
  <w:style w:type="character" w:customStyle="1" w:styleId="nfaseforte">
    <w:name w:val="Ênfase forte"/>
    <w:qFormat/>
    <w:rPr>
      <w:b/>
      <w:bCs/>
    </w:rPr>
  </w:style>
  <w:style w:type="paragraph" w:styleId="Corpodetexto">
    <w:name w:val="Body Text"/>
    <w:basedOn w:val="Normal"/>
    <w:link w:val="CorpodetextoChar"/>
    <w:qFormat/>
    <w:rsid w:val="006C3F36"/>
    <w:rPr>
      <w:sz w:val="20"/>
      <w:szCs w:val="20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0B7CC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odap">
    <w:name w:val="footer"/>
    <w:basedOn w:val="Normal"/>
    <w:rsid w:val="000B7CC9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link w:val="TextodebaloChar"/>
    <w:qFormat/>
    <w:rsid w:val="00DD28C8"/>
    <w:rPr>
      <w:rFonts w:ascii="Tahoma" w:hAnsi="Tahoma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C10EF6"/>
    <w:pPr>
      <w:ind w:left="720"/>
      <w:contextualSpacing/>
    </w:pPr>
  </w:style>
  <w:style w:type="paragraph" w:customStyle="1" w:styleId="Corpo">
    <w:name w:val="Corpo"/>
    <w:qFormat/>
    <w:rsid w:val="006C3F36"/>
    <w:pPr>
      <w:widowControl/>
      <w:suppressAutoHyphens/>
      <w:spacing w:after="200" w:line="276" w:lineRule="auto"/>
    </w:pPr>
    <w:rPr>
      <w:rFonts w:eastAsia="Arial Unicode MS" w:cs="Arial Unicode MS"/>
      <w:color w:val="000000"/>
      <w:u w:color="000000"/>
      <w:lang w:val="pt-BR"/>
    </w:rPr>
  </w:style>
  <w:style w:type="paragraph" w:customStyle="1" w:styleId="CorpoA">
    <w:name w:val="Corpo A"/>
    <w:qFormat/>
    <w:rsid w:val="006C3F36"/>
    <w:pPr>
      <w:widowControl/>
      <w:suppressAutoHyphens/>
      <w:spacing w:after="200" w:line="276" w:lineRule="auto"/>
    </w:pPr>
    <w:rPr>
      <w:rFonts w:ascii="Times New Roman" w:eastAsia="Arial Unicode MS" w:hAnsi="Times New Roman" w:cs="Arial Unicode MS"/>
      <w:color w:val="000000"/>
      <w:spacing w:val="34"/>
      <w:sz w:val="24"/>
      <w:szCs w:val="24"/>
      <w:u w:color="000000"/>
      <w:lang w:val="pt-BR"/>
    </w:rPr>
  </w:style>
  <w:style w:type="paragraph" w:styleId="NormalWeb">
    <w:name w:val="Normal (Web)"/>
    <w:uiPriority w:val="99"/>
    <w:qFormat/>
    <w:rsid w:val="006C3F36"/>
    <w:pPr>
      <w:widowControl/>
      <w:suppressAutoHyphens/>
      <w:spacing w:after="20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pt-BR"/>
    </w:rPr>
  </w:style>
  <w:style w:type="table" w:styleId="Tabelacomgrade">
    <w:name w:val="Table Grid"/>
    <w:basedOn w:val="Tabelanormal"/>
    <w:rsid w:val="00756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B80C0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80C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nebh.com.br/" TargetMode="External"/><Relationship Id="rId13" Type="http://schemas.openxmlformats.org/officeDocument/2006/relationships/hyperlink" Target="https://www.facebook.com/brasilcinemundi" TargetMode="External"/><Relationship Id="rId18" Type="http://schemas.openxmlformats.org/officeDocument/2006/relationships/hyperlink" Target="https://www.flickr.com/photos/universoproducao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twitter.com/universoprod" TargetMode="External"/><Relationship Id="rId17" Type="http://schemas.openxmlformats.org/officeDocument/2006/relationships/hyperlink" Target="http://www.cinebh.com.b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inkedin.com/company/universo-produ%25C3%25A7%25C3%25A3o/" TargetMode="External"/><Relationship Id="rId20" Type="http://schemas.openxmlformats.org/officeDocument/2006/relationships/hyperlink" Target="mailto:eliz@atticomunicacao.com.b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channel/UCaikc9czwiws39fvlHX-RpA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universoproducao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instagram.com/universoproducao/" TargetMode="External"/><Relationship Id="rId19" Type="http://schemas.openxmlformats.org/officeDocument/2006/relationships/hyperlink" Target="mailto:imprensa@universoproducao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inebh.com.br/" TargetMode="External"/><Relationship Id="rId14" Type="http://schemas.openxmlformats.org/officeDocument/2006/relationships/hyperlink" Target="https://www.facebook.com/cinebh" TargetMode="External"/><Relationship Id="rId22" Type="http://schemas.openxmlformats.org/officeDocument/2006/relationships/footer" Target="footer1.xml"/></Relationships>
</file>

<file path=word/_rels/fontTable.xml.rels><Relationships xmlns="http://schemas.openxmlformats.org/package/2006/relationships"/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yW4gccXD+30GE3uLS2EeSuKgmQ==">CgMxLjA4AHIhMUFENnNGVVZWQTg5YUZrTWd2bHpzSk9RN2k5Qlk5RzYw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1882</Words>
  <Characters>10167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UP04</dc:creator>
  <cp:lastModifiedBy>RAQUEL HALLAK DANGELO</cp:lastModifiedBy>
  <cp:revision>4</cp:revision>
  <dcterms:created xsi:type="dcterms:W3CDTF">2026-08-20T21:48:00Z</dcterms:created>
  <dcterms:modified xsi:type="dcterms:W3CDTF">2026-09-01T01:18:00Z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