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wmf" ContentType="image/x-wmf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Calibri" w:cs="Calibri" w:ascii="Calibri" w:hAnsi="Calibri"/>
          <w:b/>
          <w:sz w:val="20"/>
          <w:szCs w:val="20"/>
        </w:rPr>
        <w:t>29</w:t>
      </w:r>
      <w:r>
        <w:rPr>
          <w:rFonts w:eastAsia="Calibri" w:cs="Calibri" w:ascii="Calibri" w:hAnsi="Calibri"/>
          <w:b/>
          <w:sz w:val="20"/>
          <w:szCs w:val="20"/>
          <w:vertAlign w:val="superscript"/>
        </w:rPr>
        <w:t>a</w:t>
      </w:r>
      <w:r>
        <w:rPr>
          <w:rFonts w:eastAsia="Calibri" w:cs="Calibri" w:ascii="Calibri" w:hAnsi="Calibri"/>
          <w:b/>
          <w:sz w:val="20"/>
          <w:szCs w:val="20"/>
        </w:rPr>
        <w:t xml:space="preserve"> Mostra de Cinema de Tiradentes</w:t>
      </w:r>
    </w:p>
    <w:p>
      <w:pPr>
        <w:pStyle w:val="Normal"/>
        <w:jc w:val="center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23 a 31 de janeiro de 2026</w:t>
      </w:r>
    </w:p>
    <w:p>
      <w:pPr>
        <w:pStyle w:val="Normal"/>
        <w:jc w:val="center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</w:r>
    </w:p>
    <w:p>
      <w:pPr>
        <w:pStyle w:val="Normal"/>
        <w:jc w:val="center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</w:r>
    </w:p>
    <w:p>
      <w:pPr>
        <w:pStyle w:val="Corpodotexto"/>
        <w:spacing w:before="0" w:after="140"/>
        <w:jc w:val="center"/>
        <w:rPr>
          <w:rFonts w:ascii="Calibri" w:hAnsi="Calibri" w:eastAsia="Times New Roman" w:cs="Calibri"/>
          <w:b/>
          <w:b/>
          <w:bCs/>
          <w:color w:val="222222"/>
          <w:sz w:val="28"/>
          <w:szCs w:val="28"/>
          <w:lang w:eastAsia="pt-BR"/>
        </w:rPr>
      </w:pPr>
      <w:r>
        <w:rPr>
          <w:rStyle w:val="Nfaseforte"/>
          <w:rFonts w:eastAsia="Lucida Sans Unicode" w:cs="Tahoma" w:ascii="Calibri" w:hAnsi="Calibri"/>
          <w:i w:val="false"/>
          <w:iCs w:val="false"/>
          <w:caps w:val="false"/>
          <w:smallCaps w:val="false"/>
          <w:color w:val="00000A"/>
          <w:spacing w:val="0"/>
          <w:kern w:val="2"/>
          <w:sz w:val="24"/>
          <w:szCs w:val="24"/>
          <w:lang w:val="pt-BR" w:eastAsia="zh-CN" w:bidi="ar-SA"/>
        </w:rPr>
        <w:t>29ª MOSTRA DE CINEMA DE TIRADENTES IMPULSIONA O TURISMO CULTURAL E CELEBRA A DIVERSIDADE DO AUDIOVISUAL BRASILEIRO EM 2026</w:t>
      </w:r>
    </w:p>
    <w:p>
      <w:pPr>
        <w:pStyle w:val="Corpodotexto"/>
        <w:spacing w:before="0" w:after="140"/>
        <w:jc w:val="center"/>
        <w:rPr/>
      </w:pPr>
      <w:r>
        <w:rPr>
          <w:rStyle w:val="Tipodeletrapredefinidodopargrafo"/>
          <w:rFonts w:eastAsia="Lucida Sans Unicode" w:cs="Tahoma" w:ascii="Calibri" w:hAnsi="Calibri"/>
          <w:b w:val="false"/>
          <w:bCs w:val="false"/>
          <w:i/>
          <w:iCs/>
          <w:caps w:val="false"/>
          <w:smallCaps w:val="false"/>
          <w:color w:val="00000A"/>
          <w:spacing w:val="0"/>
          <w:kern w:val="2"/>
          <w:sz w:val="24"/>
          <w:szCs w:val="24"/>
          <w:lang w:val="pt-BR" w:eastAsia="zh-CN" w:bidi="ar-SA"/>
        </w:rPr>
        <w:br/>
      </w:r>
      <w:r>
        <w:rPr>
          <w:rStyle w:val="Nfaseforte"/>
          <w:rFonts w:eastAsia="Lucida Sans Unicode" w:cs="Tahoma" w:ascii="Calibri" w:hAnsi="Calibri"/>
          <w:b w:val="false"/>
          <w:bCs w:val="false"/>
          <w:i/>
          <w:iCs/>
          <w:caps w:val="false"/>
          <w:smallCaps w:val="false"/>
          <w:color w:val="00000A"/>
          <w:spacing w:val="0"/>
          <w:kern w:val="2"/>
          <w:sz w:val="22"/>
          <w:szCs w:val="22"/>
          <w:lang w:val="pt-BR" w:eastAsia="zh-CN" w:bidi="ar-SA"/>
        </w:rPr>
        <w:t>De 23 a 31 de janeiro, cidade histórica volta a ser vitrine da sétima arte e porta de entrada para experiências turísticas em Tiradentes e arredores</w:t>
      </w:r>
    </w:p>
    <w:p>
      <w:pPr>
        <w:pStyle w:val="Normal"/>
        <w:rPr>
          <w:rFonts w:ascii="Calibri" w:hAnsi="Calibri" w:eastAsia="Times New Roman" w:cs="Times New Roman"/>
          <w:sz w:val="20"/>
          <w:szCs w:val="20"/>
          <w:lang w:eastAsia="pt-BR"/>
        </w:rPr>
      </w:pPr>
      <w:r>
        <w:rPr>
          <w:rFonts w:eastAsia="Times New Roman" w:cs="Times New Roman" w:ascii="Calibri" w:hAnsi="Calibri"/>
          <w:sz w:val="20"/>
          <w:szCs w:val="20"/>
          <w:lang w:eastAsia="pt-BR"/>
        </w:rPr>
      </w:r>
    </w:p>
    <w:p>
      <w:pPr>
        <w:pStyle w:val="Corpodotexto"/>
        <w:jc w:val="both"/>
        <w:rPr/>
      </w:pPr>
      <w:r>
        <w:rPr>
          <w:rFonts w:ascii="Calibri" w:hAnsi="Calibri"/>
          <w:sz w:val="20"/>
          <w:szCs w:val="20"/>
        </w:rPr>
        <w:t xml:space="preserve">A 29ª Mostra de Cinema de Tiradentes será realizada de 23 a 31 de janeiro de 2026, consolidando-se como um dos principais atrativos turísticos da temporada de verão em Minas Gerais. Nesse período, Tiradentes, já conhecida nacionalmente por seu charme colonial, gastronomia premiada e tradição artesanal, ganha ainda mais vida ao receber visitantes de todo o país que buscam cultura, história e </w:t>
      </w:r>
      <w:r>
        <w:rPr>
          <w:rFonts w:ascii="Calibri" w:hAnsi="Calibri"/>
          <w:sz w:val="20"/>
          <w:szCs w:val="20"/>
        </w:rPr>
        <w:t xml:space="preserve">novas </w:t>
      </w:r>
      <w:r>
        <w:rPr>
          <w:rFonts w:ascii="Calibri" w:hAnsi="Calibri"/>
          <w:sz w:val="20"/>
          <w:szCs w:val="20"/>
        </w:rPr>
        <w:t>experiências</w:t>
      </w:r>
      <w:r>
        <w:rPr>
          <w:rFonts w:ascii="Calibri" w:hAnsi="Calibri"/>
          <w:sz w:val="20"/>
          <w:szCs w:val="20"/>
        </w:rPr>
        <w:t xml:space="preserve">. Para quem busca novidades, os arredores da cidade traz diferentes </w:t>
      </w:r>
      <w:r>
        <w:rPr>
          <w:rFonts w:ascii="Calibri" w:hAnsi="Calibri"/>
          <w:sz w:val="20"/>
          <w:szCs w:val="20"/>
        </w:rPr>
        <w:t>vivências</w:t>
      </w:r>
      <w:r>
        <w:rPr>
          <w:rStyle w:val="Nfaseforte"/>
          <w:rFonts w:ascii="Calibri" w:hAnsi="Calibri"/>
          <w:sz w:val="20"/>
          <w:szCs w:val="20"/>
        </w:rPr>
        <w:t xml:space="preserve"> para serem conhecid</w:t>
      </w:r>
      <w:r>
        <w:rPr>
          <w:rStyle w:val="Nfaseforte"/>
          <w:rFonts w:ascii="Calibri" w:hAnsi="Calibri"/>
          <w:sz w:val="20"/>
          <w:szCs w:val="20"/>
        </w:rPr>
        <w:t>a</w:t>
      </w:r>
      <w:r>
        <w:rPr>
          <w:rStyle w:val="Nfaseforte"/>
          <w:rFonts w:ascii="Calibri" w:hAnsi="Calibri"/>
          <w:sz w:val="20"/>
          <w:szCs w:val="20"/>
        </w:rPr>
        <w:t>s e explorad</w:t>
      </w:r>
      <w:r>
        <w:rPr>
          <w:rStyle w:val="Nfaseforte"/>
          <w:rFonts w:ascii="Calibri" w:hAnsi="Calibri"/>
          <w:sz w:val="20"/>
          <w:szCs w:val="20"/>
        </w:rPr>
        <w:t>a</w:t>
      </w:r>
      <w:r>
        <w:rPr>
          <w:rStyle w:val="Nfaseforte"/>
          <w:rFonts w:ascii="Calibri" w:hAnsi="Calibri"/>
          <w:sz w:val="20"/>
          <w:szCs w:val="20"/>
        </w:rPr>
        <w:t>s</w:t>
      </w:r>
      <w:r>
        <w:rPr>
          <w:rFonts w:ascii="Calibri" w:hAnsi="Calibri"/>
          <w:sz w:val="20"/>
          <w:szCs w:val="20"/>
        </w:rPr>
        <w:t xml:space="preserve">, como os </w:t>
      </w:r>
      <w:r>
        <w:rPr>
          <w:rStyle w:val="Nfaseforte"/>
          <w:rFonts w:ascii="Calibri" w:hAnsi="Calibri"/>
          <w:sz w:val="20"/>
          <w:szCs w:val="20"/>
        </w:rPr>
        <w:t xml:space="preserve">produtos têxteis de Resende Costa, </w:t>
      </w:r>
      <w:r>
        <w:rPr>
          <w:rStyle w:val="Nfaseforte"/>
          <w:rFonts w:ascii="Calibri" w:hAnsi="Calibri"/>
          <w:sz w:val="20"/>
          <w:szCs w:val="20"/>
        </w:rPr>
        <w:t>as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Style w:val="Nfaseforte"/>
          <w:rFonts w:ascii="Calibri" w:hAnsi="Calibri"/>
          <w:sz w:val="20"/>
          <w:szCs w:val="20"/>
        </w:rPr>
        <w:t xml:space="preserve">visitas a alambiques históricos de Coronel Xavier Chaves </w:t>
      </w:r>
      <w:r>
        <w:rPr>
          <w:rStyle w:val="Nfaseforte"/>
          <w:rFonts w:ascii="Calibri" w:hAnsi="Calibri"/>
          <w:sz w:val="20"/>
          <w:szCs w:val="20"/>
        </w:rPr>
        <w:t>e o artesanato autoral de Bichinho.</w:t>
      </w:r>
    </w:p>
    <w:p>
      <w:pPr>
        <w:pStyle w:val="Corpodotex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Durante os nove dias de programação gratuita, a Mostra transforma a cidade em um grande festival a céu aberto. As ruas de pedra, os casarões coloniais e o Largo das Forras convivem com a energia de cineastas, pesquisadores, artistas e turistas que encontram no evento uma forma de vivenciar o cinema brasileiro em diálogo com o patrimônio histórico local. A programação reúne longas, curtas, documentários, animações, debates, formações, a Mostrinha de Cinema, performances e o tradicional Cortejo da Arte. Um ambiente vibrante que reforça Tiradentes como um destino onde cultura, lazer e turismo caminham juntos.</w:t>
      </w:r>
    </w:p>
    <w:p>
      <w:pPr>
        <w:pStyle w:val="Corpodotexto"/>
        <w:jc w:val="both"/>
        <w:rPr/>
      </w:pPr>
      <w:r>
        <w:rPr>
          <w:rStyle w:val="Nfaseforte"/>
          <w:rFonts w:ascii="Calibri" w:hAnsi="Calibri"/>
          <w:b w:val="false"/>
          <w:bCs w:val="false"/>
          <w:sz w:val="20"/>
          <w:szCs w:val="20"/>
        </w:rPr>
        <w:t>Mais do que um evento audiovisual, a 29ª Mostra de Cinema de Tiradentes transforma a cidade em um território de encontros entre visitantes e moradores, artistas e viajantes, passado e presente. Para o turista, é a chance de vivenciar a arte em um dos cenários mais preservados do país, enquanto explora Tiradentes e seus arredores com calma, curiosidade e encanto.</w:t>
      </w:r>
    </w:p>
    <w:p>
      <w:pPr>
        <w:pStyle w:val="Corpodotexto"/>
        <w:jc w:val="both"/>
        <w:rPr>
          <w:rFonts w:ascii="Calibri" w:hAnsi="Calibri"/>
          <w:b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Arredores que enriquecem a experiência do visitante</w:t>
      </w:r>
    </w:p>
    <w:p>
      <w:pPr>
        <w:pStyle w:val="Corpodotex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 essa experiência se amplia quando o visitante estende o roteiro para os distritos e municípios vizinhos, que se integram ao clima cultural da Mostra e revelam diferentes facetas da tradição mineira.</w:t>
      </w:r>
    </w:p>
    <w:p>
      <w:pPr>
        <w:pStyle w:val="Corpodotexto"/>
        <w:jc w:val="both"/>
        <w:rPr/>
      </w:pPr>
      <w:r>
        <w:rPr>
          <w:rStyle w:val="Nfaseforte"/>
          <w:rFonts w:ascii="Calibri" w:hAnsi="Calibri"/>
          <w:sz w:val="20"/>
          <w:szCs w:val="20"/>
        </w:rPr>
        <w:t>Bichinho (Vitoriano Veloso)</w:t>
      </w:r>
      <w:r>
        <w:rPr>
          <w:rFonts w:ascii="Calibri" w:hAnsi="Calibri"/>
          <w:sz w:val="20"/>
          <w:szCs w:val="20"/>
        </w:rPr>
        <w:t xml:space="preserve">, a poucos minutos de Tiradentes, é um dos destinos mais procurados por quem deseja mergulhar no universo do artesanato local. O vilarejo abriga dezenas de </w:t>
      </w:r>
      <w:r>
        <w:rPr>
          <w:rStyle w:val="Nfaseforte"/>
          <w:rFonts w:ascii="Calibri" w:hAnsi="Calibri"/>
          <w:sz w:val="20"/>
          <w:szCs w:val="20"/>
        </w:rPr>
        <w:t>ateliês de escultura, marcenaria, cerâmica e ferro</w:t>
      </w:r>
      <w:r>
        <w:rPr>
          <w:rFonts w:ascii="Calibri" w:hAnsi="Calibri"/>
          <w:sz w:val="20"/>
          <w:szCs w:val="20"/>
        </w:rPr>
        <w:t xml:space="preserve">, onde peças são produzidas à mão diante dos visitantes. Caminhar por suas ruas é descobrir móveis rústicos, luminárias, esculturas, brinquedos e utensílios criativos que refletem a inventividade de seus artesãos. O passeio também inclui </w:t>
      </w:r>
      <w:r>
        <w:rPr>
          <w:rStyle w:val="Nfaseforte"/>
          <w:rFonts w:ascii="Calibri" w:hAnsi="Calibri"/>
          <w:sz w:val="20"/>
          <w:szCs w:val="20"/>
        </w:rPr>
        <w:t>restaurantes familiares</w:t>
      </w:r>
      <w:r>
        <w:rPr>
          <w:rFonts w:ascii="Calibri" w:hAnsi="Calibri"/>
          <w:sz w:val="20"/>
          <w:szCs w:val="20"/>
        </w:rPr>
        <w:t>, cafés e pequenas lojas instaladas em casas simples e acolhedoras, cercadas por paisagens rurais que remetem à vida mineira tradicional.</w:t>
      </w:r>
    </w:p>
    <w:p>
      <w:pPr>
        <w:pStyle w:val="Corpodotexto"/>
        <w:jc w:val="both"/>
        <w:rPr/>
      </w:pPr>
      <w:r>
        <w:rPr>
          <w:rFonts w:ascii="Calibri" w:hAnsi="Calibri"/>
          <w:sz w:val="20"/>
          <w:szCs w:val="20"/>
        </w:rPr>
        <w:t xml:space="preserve">Já </w:t>
      </w:r>
      <w:r>
        <w:rPr>
          <w:rStyle w:val="Nfaseforte"/>
          <w:rFonts w:ascii="Calibri" w:hAnsi="Calibri"/>
          <w:sz w:val="20"/>
          <w:szCs w:val="20"/>
        </w:rPr>
        <w:t>Resende Costa</w:t>
      </w:r>
      <w:r>
        <w:rPr>
          <w:rFonts w:ascii="Calibri" w:hAnsi="Calibri"/>
          <w:sz w:val="20"/>
          <w:szCs w:val="20"/>
        </w:rPr>
        <w:t xml:space="preserve">, conhecida como a </w:t>
      </w:r>
      <w:r>
        <w:rPr>
          <w:rStyle w:val="Nfaseforte"/>
          <w:rFonts w:ascii="Calibri" w:hAnsi="Calibri"/>
          <w:sz w:val="20"/>
          <w:szCs w:val="20"/>
        </w:rPr>
        <w:t>capital mineira do tear</w:t>
      </w:r>
      <w:r>
        <w:rPr>
          <w:rFonts w:ascii="Calibri" w:hAnsi="Calibri"/>
          <w:sz w:val="20"/>
          <w:szCs w:val="20"/>
        </w:rPr>
        <w:t xml:space="preserve">, oferece uma imersão na arte têxtil. Nas lojas e galpões espalhados pela cidade, turistas encontram uma enorme variedade de </w:t>
      </w:r>
      <w:r>
        <w:rPr>
          <w:rStyle w:val="Nfaseforte"/>
          <w:rFonts w:ascii="Calibri" w:hAnsi="Calibri"/>
          <w:sz w:val="20"/>
          <w:szCs w:val="20"/>
        </w:rPr>
        <w:t>tapetes, trilhos, colchas, mantas, almofadas e acessórios produzidos em teares manuais</w:t>
      </w:r>
      <w:r>
        <w:rPr>
          <w:rFonts w:ascii="Calibri" w:hAnsi="Calibri"/>
          <w:sz w:val="20"/>
          <w:szCs w:val="20"/>
        </w:rPr>
        <w:t>, mantendo viva uma técnica secular. É um destino perfeito para quem aprecia decoração, já que muitas peças podem ser personalizadas ou produzidas sob encomenda. O clima interiorano, as ladeiras tranquilas e o comércio vibrante tornam Resende Costa um complemento ideal para quem visita Tiradentes durante a Mostra.</w:t>
      </w:r>
    </w:p>
    <w:p>
      <w:pPr>
        <w:pStyle w:val="Corpodotexto"/>
        <w:jc w:val="both"/>
        <w:rPr/>
      </w:pPr>
      <w:r>
        <w:rPr>
          <w:rFonts w:ascii="Calibri" w:hAnsi="Calibri"/>
          <w:sz w:val="20"/>
          <w:szCs w:val="20"/>
        </w:rPr>
        <w:t xml:space="preserve">Em </w:t>
      </w:r>
      <w:r>
        <w:rPr>
          <w:rStyle w:val="Nfaseforte"/>
          <w:rFonts w:ascii="Calibri" w:hAnsi="Calibri"/>
          <w:sz w:val="20"/>
          <w:szCs w:val="20"/>
        </w:rPr>
        <w:t>Coronel Xavier Chaves</w:t>
      </w:r>
      <w:r>
        <w:rPr>
          <w:rFonts w:ascii="Calibri" w:hAnsi="Calibri"/>
          <w:sz w:val="20"/>
          <w:szCs w:val="20"/>
        </w:rPr>
        <w:t xml:space="preserve">, a viagem ganha um tom histórico e sensorial. O município abriga a </w:t>
      </w:r>
      <w:r>
        <w:rPr>
          <w:rStyle w:val="Nfaseforte"/>
          <w:rFonts w:ascii="Calibri" w:hAnsi="Calibri"/>
          <w:sz w:val="20"/>
          <w:szCs w:val="20"/>
        </w:rPr>
        <w:t>Cachaça Século XVIII</w:t>
      </w:r>
      <w:r>
        <w:rPr>
          <w:rFonts w:ascii="Calibri" w:hAnsi="Calibri"/>
          <w:sz w:val="20"/>
          <w:szCs w:val="20"/>
        </w:rPr>
        <w:t xml:space="preserve">, considerada a destilaria mais antiga em funcionamento contínuo no Brasil, onde é possível fazer </w:t>
      </w:r>
      <w:r>
        <w:rPr>
          <w:rStyle w:val="Nfaseforte"/>
          <w:rFonts w:ascii="Calibri" w:hAnsi="Calibri"/>
          <w:sz w:val="20"/>
          <w:szCs w:val="20"/>
        </w:rPr>
        <w:t>visitas guiadas</w:t>
      </w:r>
      <w:r>
        <w:rPr>
          <w:rFonts w:ascii="Calibri" w:hAnsi="Calibri"/>
          <w:sz w:val="20"/>
          <w:szCs w:val="20"/>
        </w:rPr>
        <w:t xml:space="preserve">, conhecer o processo de produção e degustar rótulos premiados. Além do patrimônio cultural ligado à cachaça, o destino oferece </w:t>
      </w:r>
      <w:r>
        <w:rPr>
          <w:rStyle w:val="Nfaseforte"/>
          <w:rFonts w:ascii="Calibri" w:hAnsi="Calibri"/>
          <w:sz w:val="20"/>
          <w:szCs w:val="20"/>
        </w:rPr>
        <w:t>igrejinhas coloniais, fazendas históricas, trilhas leves e cenários bucólicos</w:t>
      </w:r>
      <w:r>
        <w:rPr>
          <w:rFonts w:ascii="Calibri" w:hAnsi="Calibri"/>
          <w:sz w:val="20"/>
          <w:szCs w:val="20"/>
        </w:rPr>
        <w:t xml:space="preserve">, convidando a um dia de descanso entre uma sessão de cinema e outra. É um passeio que combina tradição, natureza e sabores típicos da região. </w:t>
      </w:r>
    </w:p>
    <w:p>
      <w:pPr>
        <w:pStyle w:val="Ttulo2"/>
        <w:jc w:val="both"/>
        <w:rPr/>
      </w:pPr>
      <w:r>
        <w:rPr>
          <w:rStyle w:val="Nfaseforte"/>
          <w:rFonts w:ascii="Calibri" w:hAnsi="Calibri"/>
          <w:b/>
          <w:sz w:val="20"/>
          <w:szCs w:val="20"/>
        </w:rPr>
        <w:t>Arquitetura, arte</w:t>
      </w:r>
      <w:r>
        <w:rPr>
          <w:rStyle w:val="Nfaseforte"/>
          <w:rFonts w:ascii="Calibri" w:hAnsi="Calibri"/>
          <w:b/>
          <w:sz w:val="20"/>
          <w:szCs w:val="20"/>
        </w:rPr>
        <w:t xml:space="preserve"> sabores e tradição</w:t>
      </w:r>
    </w:p>
    <w:p>
      <w:pPr>
        <w:pStyle w:val="Corpodotex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Além dos atrativos históricos e naturais, a região se destaca pela forte identidade cultural. Ateliês de escultura, marcenaria, cerâmica, tecelagem e arte contemporânea se espalham pelos arredores, oferecendo peças únicas e contato direto com mestres artesãos. A culinária mineira segue como um dos grandes encantos da viagem: restaurantes que combinam culinária mineira tradicional e propostas contemporâneas instalados em casarões coloniais, cafés charmosos e bares completam a programação para quem combina turismo com a Mostra </w:t>
      </w:r>
      <w:r>
        <w:rPr>
          <w:rFonts w:ascii="Calibri" w:hAnsi="Calibri"/>
          <w:sz w:val="20"/>
          <w:szCs w:val="20"/>
        </w:rPr>
        <w:t>Tiradentes.</w:t>
      </w:r>
    </w:p>
    <w:p>
      <w:pPr>
        <w:pStyle w:val="Corpodotexto"/>
        <w:jc w:val="both"/>
        <w:rPr/>
      </w:pPr>
      <w:r>
        <w:rPr>
          <w:rFonts w:eastAsia="Times New Roman" w:cs="Calibri" w:ascii="Calibri" w:hAnsi="Calibri"/>
          <w:color w:val="222222"/>
          <w:sz w:val="20"/>
          <w:szCs w:val="20"/>
          <w:lang w:eastAsia="pt-BR"/>
        </w:rPr>
        <w:t>Além de tudo isso, v</w:t>
      </w:r>
      <w:r>
        <w:rPr>
          <w:rFonts w:eastAsia="Times New Roman" w:cs="Calibri" w:ascii="Calibri" w:hAnsi="Calibri"/>
          <w:color w:val="222222"/>
          <w:sz w:val="20"/>
          <w:szCs w:val="20"/>
          <w:lang w:eastAsia="pt-BR"/>
        </w:rPr>
        <w:t xml:space="preserve">isitar Tiradentes durante a Mostra é aproveitar o melhor do turismo cultural mineiro. A </w:t>
      </w:r>
      <w:r>
        <w:rPr>
          <w:rStyle w:val="Nfaseforte"/>
          <w:rFonts w:eastAsia="Times New Roman" w:cs="Calibri" w:ascii="Calibri" w:hAnsi="Calibri"/>
          <w:color w:val="222222"/>
          <w:sz w:val="20"/>
          <w:szCs w:val="20"/>
          <w:lang w:eastAsia="pt-BR"/>
        </w:rPr>
        <w:t>Igreja Matriz de Santo Antônio</w:t>
      </w:r>
      <w:r>
        <w:rPr>
          <w:rFonts w:eastAsia="Times New Roman" w:cs="Calibri" w:ascii="Calibri" w:hAnsi="Calibri"/>
          <w:color w:val="222222"/>
          <w:sz w:val="20"/>
          <w:szCs w:val="20"/>
          <w:lang w:eastAsia="pt-BR"/>
        </w:rPr>
        <w:t xml:space="preserve">, o </w:t>
      </w:r>
      <w:r>
        <w:rPr>
          <w:rStyle w:val="Nfaseforte"/>
          <w:rFonts w:eastAsia="Times New Roman" w:cs="Calibri" w:ascii="Calibri" w:hAnsi="Calibri"/>
          <w:color w:val="222222"/>
          <w:sz w:val="20"/>
          <w:szCs w:val="20"/>
          <w:lang w:eastAsia="pt-BR"/>
        </w:rPr>
        <w:t>Chafariz de São José</w:t>
      </w:r>
      <w:r>
        <w:rPr>
          <w:rFonts w:eastAsia="Times New Roman" w:cs="Calibri" w:ascii="Calibri" w:hAnsi="Calibri"/>
          <w:color w:val="222222"/>
          <w:sz w:val="20"/>
          <w:szCs w:val="20"/>
          <w:lang w:eastAsia="pt-BR"/>
        </w:rPr>
        <w:t xml:space="preserve">, a </w:t>
      </w:r>
      <w:r>
        <w:rPr>
          <w:rStyle w:val="Nfaseforte"/>
          <w:rFonts w:eastAsia="Times New Roman" w:cs="Calibri" w:ascii="Calibri" w:hAnsi="Calibri"/>
          <w:color w:val="222222"/>
          <w:sz w:val="20"/>
          <w:szCs w:val="20"/>
          <w:lang w:eastAsia="pt-BR"/>
        </w:rPr>
        <w:t>Ponte das Forras</w:t>
      </w:r>
      <w:r>
        <w:rPr>
          <w:rFonts w:eastAsia="Times New Roman" w:cs="Calibri" w:ascii="Calibri" w:hAnsi="Calibri"/>
          <w:color w:val="222222"/>
          <w:sz w:val="20"/>
          <w:szCs w:val="20"/>
          <w:lang w:eastAsia="pt-BR"/>
        </w:rPr>
        <w:t xml:space="preserve">, o </w:t>
      </w:r>
      <w:r>
        <w:rPr>
          <w:rStyle w:val="Nfaseforte"/>
          <w:rFonts w:eastAsia="Times New Roman" w:cs="Calibri" w:ascii="Calibri" w:hAnsi="Calibri"/>
          <w:color w:val="222222"/>
          <w:sz w:val="20"/>
          <w:szCs w:val="20"/>
          <w:lang w:eastAsia="pt-BR"/>
        </w:rPr>
        <w:t>Museu de Padre Toledo</w:t>
      </w:r>
      <w:r>
        <w:rPr>
          <w:rFonts w:eastAsia="Times New Roman" w:cs="Calibri" w:ascii="Calibri" w:hAnsi="Calibri"/>
          <w:color w:val="222222"/>
          <w:sz w:val="20"/>
          <w:szCs w:val="20"/>
          <w:lang w:eastAsia="pt-BR"/>
        </w:rPr>
        <w:t xml:space="preserve"> e as inúmeras capelas barrocas seguem encantando quem percorre o centro histórico. </w:t>
      </w:r>
    </w:p>
    <w:p>
      <w:pPr>
        <w:pStyle w:val="Normal"/>
        <w:pBdr/>
        <w:spacing w:lineRule="auto" w:line="278"/>
        <w:jc w:val="both"/>
        <w:rPr>
          <w:rFonts w:ascii="Calibri" w:hAnsi="Calibri" w:eastAsia="Calibri" w:cs="Calibri"/>
          <w:b/>
          <w:b/>
          <w:color w:val="000000"/>
          <w:sz w:val="20"/>
          <w:szCs w:val="20"/>
        </w:rPr>
      </w:pPr>
      <w:r>
        <w:rPr>
          <w:rFonts w:eastAsia="Calibri" w:cs="Calibri" w:ascii="Calibri" w:hAnsi="Calibri"/>
          <w:b/>
          <w:color w:val="000000"/>
          <w:sz w:val="20"/>
          <w:szCs w:val="20"/>
        </w:rPr>
      </w:r>
    </w:p>
    <w:p>
      <w:pPr>
        <w:pStyle w:val="Normal"/>
        <w:pBdr/>
        <w:spacing w:lineRule="auto" w:line="278"/>
        <w:jc w:val="both"/>
        <w:rPr>
          <w:rFonts w:ascii="Calibri" w:hAnsi="Calibri" w:eastAsia="Calibri" w:cs="Calibri"/>
          <w:b/>
          <w:b/>
          <w:color w:val="000000"/>
          <w:sz w:val="20"/>
          <w:szCs w:val="20"/>
        </w:rPr>
      </w:pPr>
      <w:r>
        <w:rPr>
          <w:rFonts w:eastAsia="Calibri" w:cs="Calibri" w:ascii="Calibri" w:hAnsi="Calibri"/>
          <w:b/>
          <w:color w:val="000000"/>
          <w:sz w:val="20"/>
          <w:szCs w:val="20"/>
        </w:rPr>
      </w:r>
    </w:p>
    <w:p>
      <w:pPr>
        <w:pStyle w:val="Normal"/>
        <w:pBdr>
          <w:bottom w:val="single" w:sz="4" w:space="1" w:color="000000"/>
        </w:pBdr>
        <w:spacing w:lineRule="auto" w:line="278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color w:val="000000"/>
          <w:sz w:val="20"/>
          <w:szCs w:val="20"/>
        </w:rPr>
        <w:t>SOBRE A MOSTRA DE CINEMA DE TIRADENTES</w:t>
      </w:r>
    </w:p>
    <w:p>
      <w:pPr>
        <w:pStyle w:val="Normal"/>
        <w:spacing w:lineRule="auto" w:line="278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color w:val="E36C0A"/>
          <w:sz w:val="20"/>
          <w:szCs w:val="20"/>
        </w:rPr>
        <w:t>PLATAFORMA DE LANÇAMENTO DO CINEMA BRASILEIRO</w:t>
      </w:r>
    </w:p>
    <w:p>
      <w:pPr>
        <w:pStyle w:val="Normal"/>
        <w:spacing w:lineRule="auto" w:line="300"/>
        <w:ind w:right="142" w:hanging="0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spacing w:lineRule="auto" w:line="278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Maior evento do cinema brasileiro contemporâneo em formação, reflexão, exibição e difusão realizado no país e chega a sua 29ª edição de </w:t>
      </w:r>
      <w:r>
        <w:rPr>
          <w:rFonts w:eastAsia="Calibri" w:cs="Calibri" w:ascii="Calibri" w:hAnsi="Calibri"/>
          <w:b/>
          <w:sz w:val="20"/>
          <w:szCs w:val="20"/>
        </w:rPr>
        <w:t>23 a 31 de janeiro de 2026,</w:t>
      </w:r>
      <w:r>
        <w:rPr>
          <w:rFonts w:eastAsia="Calibri" w:cs="Calibri" w:ascii="Calibri" w:hAnsi="Calibri"/>
          <w:sz w:val="20"/>
          <w:szCs w:val="20"/>
        </w:rPr>
        <w:t xml:space="preserve"> em formato online e presencial. Apresenta, exibe e debate, em edições anuais, o que há de mais inovador e promissor na produção audiovisual brasileira, em pré-estreias mundiais e nacionais – uma trajetória rica e abrangente que ocupa lugar de destaque no centro da história do audiovisual e no circuito de festivais realizados no Brasil.</w:t>
      </w:r>
    </w:p>
    <w:p>
      <w:pPr>
        <w:pStyle w:val="Normal"/>
        <w:spacing w:lineRule="auto" w:line="278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spacing w:lineRule="auto" w:line="278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O evento exibe mais de filmes brasileiros em pré-estreias nacionais e mostras temáticas, presta homenagem a personalidades do audiovisual, promove seminário, debates, a série Encontro com os filmes, oficinas, Mostrinha de Cinema, Fórum de Tiradentes, Conexão Brasil CineMundi e atrações artísticas. Toda a programação é gratuita. Mais informações </w:t>
      </w:r>
      <w:r>
        <w:rPr>
          <w:rFonts w:eastAsia="Calibri" w:cs="Calibri" w:ascii="Calibri" w:hAnsi="Calibri"/>
          <w:b/>
          <w:sz w:val="20"/>
          <w:szCs w:val="20"/>
        </w:rPr>
        <w:t>www.mostratiradentes.com.br</w:t>
      </w:r>
    </w:p>
    <w:p>
      <w:pPr>
        <w:pStyle w:val="Normal"/>
        <w:pBdr/>
        <w:spacing w:lineRule="auto" w:line="276"/>
        <w:jc w:val="both"/>
        <w:rPr>
          <w:rFonts w:ascii="Calibri" w:hAnsi="Calibri" w:eastAsia="Calibri" w:cs="Calibri"/>
          <w:b/>
          <w:b/>
          <w:color w:val="000000"/>
          <w:sz w:val="20"/>
          <w:szCs w:val="20"/>
        </w:rPr>
      </w:pPr>
      <w:r>
        <w:rPr>
          <w:rFonts w:eastAsia="Calibri" w:cs="Calibri" w:ascii="Calibri" w:hAnsi="Calibri"/>
          <w:b/>
          <w:color w:val="000000"/>
          <w:sz w:val="20"/>
          <w:szCs w:val="20"/>
        </w:rPr>
      </w:r>
    </w:p>
    <w:p>
      <w:pPr>
        <w:pStyle w:val="Normal"/>
        <w:pBdr/>
        <w:shd w:val="clear" w:color="auto" w:fill="FFFFFF"/>
        <w:jc w:val="center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val="222222"/>
          <w:sz w:val="20"/>
          <w:szCs w:val="20"/>
          <w:highlight w:val="green"/>
        </w:rPr>
        <w:t>link para fotos</w:t>
      </w:r>
    </w:p>
    <w:p>
      <w:pPr>
        <w:pStyle w:val="Normal"/>
        <w:pBdr/>
        <w:shd w:val="clear" w:color="auto" w:fill="FFFFFF"/>
        <w:jc w:val="center"/>
        <w:rPr/>
      </w:pPr>
      <w:hyperlink r:id="rId2">
        <w:r>
          <w:rPr>
            <w:rFonts w:eastAsia="Calibri" w:cs="Calibri" w:ascii="Calibri" w:hAnsi="Calibri"/>
            <w:color w:val="0000FF"/>
            <w:sz w:val="20"/>
            <w:szCs w:val="20"/>
            <w:u w:val="single"/>
          </w:rPr>
          <w:t>https://www.flickr.com/photos/universoproducao/</w:t>
        </w:r>
      </w:hyperlink>
    </w:p>
    <w:p>
      <w:pPr>
        <w:pStyle w:val="Normal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</w:r>
    </w:p>
    <w:p>
      <w:pPr>
        <w:pStyle w:val="Normal"/>
        <w:spacing w:lineRule="auto" w:line="278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***</w:t>
      </w:r>
    </w:p>
    <w:p>
      <w:pPr>
        <w:pStyle w:val="Normal"/>
        <w:spacing w:lineRule="auto" w:line="278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Acompanhe o programa Cinema Sem Fronteiras 2026. </w:t>
      </w:r>
    </w:p>
    <w:p>
      <w:pPr>
        <w:pStyle w:val="Normal"/>
        <w:spacing w:lineRule="auto" w:line="278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Participe da </w:t>
      </w:r>
      <w:r>
        <w:rPr>
          <w:rFonts w:eastAsia="Calibri" w:cs="Calibri" w:ascii="Calibri" w:hAnsi="Calibri"/>
          <w:b/>
          <w:sz w:val="20"/>
          <w:szCs w:val="20"/>
        </w:rPr>
        <w:t>Campanha #EufaçoaMostra</w:t>
      </w:r>
    </w:p>
    <w:p>
      <w:pPr>
        <w:pStyle w:val="Normal"/>
        <w:pBdr/>
        <w:rPr/>
      </w:pPr>
      <w:r>
        <w:rPr>
          <w:rFonts w:eastAsia="Calibri" w:cs="Calibri" w:ascii="Calibri" w:hAnsi="Calibri"/>
          <w:b/>
          <w:color w:val="000000"/>
          <w:sz w:val="20"/>
          <w:szCs w:val="20"/>
        </w:rPr>
        <w:t>Na Web</w:t>
      </w:r>
      <w:r>
        <w:rPr>
          <w:rFonts w:eastAsia="Calibri" w:cs="Calibri" w:ascii="Calibri" w:hAnsi="Calibri"/>
          <w:color w:val="000000"/>
          <w:sz w:val="20"/>
          <w:szCs w:val="20"/>
        </w:rPr>
        <w:t xml:space="preserve">:  </w:t>
      </w:r>
      <w:hyperlink r:id="rId3">
        <w:r>
          <w:rPr>
            <w:rFonts w:eastAsia="Calibri" w:cs="Calibri" w:ascii="Calibri" w:hAnsi="Calibri"/>
            <w:color w:val="0000FF"/>
            <w:sz w:val="20"/>
            <w:szCs w:val="20"/>
            <w:u w:val="single"/>
          </w:rPr>
          <w:t>mostratiradentes.com.br</w:t>
        </w:r>
      </w:hyperlink>
    </w:p>
    <w:p>
      <w:pPr>
        <w:pStyle w:val="Normal"/>
        <w:pBdr/>
        <w:spacing w:lineRule="auto" w:line="338"/>
        <w:rPr/>
      </w:pPr>
      <w:r>
        <w:rPr>
          <w:rFonts w:eastAsia="Calibri" w:cs="Calibri" w:ascii="Calibri" w:hAnsi="Calibri"/>
          <w:b/>
          <w:color w:val="000000"/>
          <w:sz w:val="20"/>
          <w:szCs w:val="20"/>
        </w:rPr>
        <w:t>No Instagram</w:t>
      </w:r>
      <w:r>
        <w:rPr>
          <w:rFonts w:eastAsia="Calibri" w:cs="Calibri" w:ascii="Calibri" w:hAnsi="Calibri"/>
          <w:color w:val="000000"/>
          <w:sz w:val="20"/>
          <w:szCs w:val="20"/>
        </w:rPr>
        <w:t xml:space="preserve">: </w:t>
      </w:r>
      <w:hyperlink r:id="rId4">
        <w:r>
          <w:rPr>
            <w:rFonts w:eastAsia="Calibri" w:cs="Calibri" w:ascii="Calibri" w:hAnsi="Calibri"/>
            <w:color w:val="0000FF"/>
            <w:sz w:val="20"/>
            <w:szCs w:val="20"/>
            <w:u w:val="single"/>
          </w:rPr>
          <w:t>@universoproducao</w:t>
        </w:r>
      </w:hyperlink>
      <w:r>
        <w:rPr>
          <w:rFonts w:eastAsia="Calibri" w:cs="Calibri" w:ascii="Calibri" w:hAnsi="Calibri"/>
          <w:color w:val="000000"/>
          <w:sz w:val="20"/>
          <w:szCs w:val="20"/>
        </w:rPr>
        <w:t xml:space="preserve">    </w:t>
      </w:r>
      <w:r>
        <w:rPr>
          <w:rFonts w:eastAsia="Calibri" w:cs="Calibri" w:ascii="Calibri" w:hAnsi="Calibri"/>
          <w:b/>
          <w:color w:val="000000"/>
          <w:sz w:val="20"/>
          <w:szCs w:val="20"/>
        </w:rPr>
        <w:t>No Youtube</w:t>
      </w:r>
      <w:r>
        <w:rPr>
          <w:rFonts w:eastAsia="Calibri" w:cs="Calibri" w:ascii="Calibri" w:hAnsi="Calibri"/>
          <w:color w:val="000000"/>
          <w:sz w:val="20"/>
          <w:szCs w:val="20"/>
        </w:rPr>
        <w:t xml:space="preserve">: </w:t>
      </w:r>
      <w:hyperlink r:id="rId5">
        <w:r>
          <w:rPr>
            <w:rFonts w:eastAsia="Calibri" w:cs="Calibri" w:ascii="Calibri" w:hAnsi="Calibri"/>
            <w:color w:val="0000FF"/>
            <w:sz w:val="20"/>
            <w:szCs w:val="20"/>
            <w:u w:val="single"/>
          </w:rPr>
          <w:t>Universo Produção</w:t>
        </w:r>
      </w:hyperlink>
    </w:p>
    <w:p>
      <w:pPr>
        <w:pStyle w:val="Normal"/>
        <w:pBdr/>
        <w:spacing w:lineRule="auto" w:line="338"/>
        <w:rPr/>
      </w:pPr>
      <w:r>
        <w:rPr>
          <w:rFonts w:eastAsia="Calibri" w:cs="Calibri" w:ascii="Calibri" w:hAnsi="Calibri"/>
          <w:b/>
          <w:color w:val="000000"/>
          <w:sz w:val="20"/>
          <w:szCs w:val="20"/>
        </w:rPr>
        <w:t>No X (Antigo Twitter)</w:t>
      </w:r>
      <w:r>
        <w:rPr>
          <w:rFonts w:eastAsia="Calibri" w:cs="Calibri" w:ascii="Calibri" w:hAnsi="Calibri"/>
          <w:color w:val="000000"/>
          <w:sz w:val="20"/>
          <w:szCs w:val="20"/>
        </w:rPr>
        <w:t xml:space="preserve">: </w:t>
      </w:r>
      <w:hyperlink r:id="rId6">
        <w:r>
          <w:rPr>
            <w:rFonts w:eastAsia="Calibri" w:cs="Calibri" w:ascii="Calibri" w:hAnsi="Calibri"/>
            <w:color w:val="0000FF"/>
            <w:sz w:val="20"/>
            <w:szCs w:val="20"/>
            <w:u w:val="single"/>
          </w:rPr>
          <w:t>@universoprod</w:t>
        </w:r>
      </w:hyperlink>
      <w:r>
        <w:rPr>
          <w:rFonts w:eastAsia="Calibri" w:cs="Calibri" w:ascii="Calibri" w:hAnsi="Calibri"/>
          <w:color w:val="000000"/>
          <w:sz w:val="20"/>
          <w:szCs w:val="20"/>
        </w:rPr>
        <w:t xml:space="preserve">    </w:t>
      </w:r>
      <w:r>
        <w:rPr>
          <w:rFonts w:eastAsia="Calibri" w:cs="Calibri" w:ascii="Calibri" w:hAnsi="Calibri"/>
          <w:b/>
          <w:color w:val="000000"/>
          <w:sz w:val="20"/>
          <w:szCs w:val="20"/>
        </w:rPr>
        <w:t>No Facebook</w:t>
      </w:r>
      <w:r>
        <w:rPr>
          <w:rFonts w:eastAsia="Calibri" w:cs="Calibri" w:ascii="Calibri" w:hAnsi="Calibri"/>
          <w:color w:val="000000"/>
          <w:sz w:val="20"/>
          <w:szCs w:val="20"/>
        </w:rPr>
        <w:t xml:space="preserve">: </w:t>
      </w:r>
      <w:hyperlink r:id="rId7">
        <w:r>
          <w:rPr>
            <w:rFonts w:eastAsia="Calibri" w:cs="Calibri" w:ascii="Calibri" w:hAnsi="Calibri"/>
            <w:color w:val="0000FF"/>
            <w:sz w:val="20"/>
            <w:szCs w:val="20"/>
            <w:u w:val="single"/>
          </w:rPr>
          <w:t>mostratiradentes</w:t>
        </w:r>
      </w:hyperlink>
      <w:r>
        <w:rPr>
          <w:rFonts w:eastAsia="Calibri" w:cs="Calibri" w:ascii="Calibri" w:hAnsi="Calibri"/>
          <w:color w:val="000000"/>
          <w:sz w:val="20"/>
          <w:szCs w:val="20"/>
        </w:rPr>
        <w:t xml:space="preserve"> / </w:t>
      </w:r>
      <w:hyperlink r:id="rId8">
        <w:r>
          <w:rPr>
            <w:rFonts w:eastAsia="Calibri" w:cs="Calibri" w:ascii="Calibri" w:hAnsi="Calibri"/>
            <w:color w:val="0000FF"/>
            <w:sz w:val="20"/>
            <w:szCs w:val="20"/>
            <w:u w:val="single"/>
          </w:rPr>
          <w:t>universoproducao</w:t>
        </w:r>
      </w:hyperlink>
      <w:r>
        <w:rPr>
          <w:rFonts w:eastAsia="Calibri" w:cs="Calibri" w:ascii="Calibri" w:hAnsi="Calibri"/>
          <w:color w:val="000000"/>
          <w:sz w:val="20"/>
          <w:szCs w:val="20"/>
        </w:rPr>
        <w:t xml:space="preserve"> </w:t>
      </w:r>
    </w:p>
    <w:p>
      <w:pPr>
        <w:pStyle w:val="Normal"/>
        <w:pBdr/>
        <w:spacing w:lineRule="auto" w:line="338"/>
        <w:rPr/>
      </w:pPr>
      <w:r>
        <w:rPr>
          <w:rFonts w:eastAsia="Calibri" w:cs="Calibri" w:ascii="Calibri" w:hAnsi="Calibri"/>
          <w:b/>
          <w:color w:val="000000"/>
          <w:sz w:val="20"/>
          <w:szCs w:val="20"/>
        </w:rPr>
        <w:t>No LinkedIn</w:t>
      </w:r>
      <w:r>
        <w:rPr>
          <w:rFonts w:eastAsia="Calibri" w:cs="Calibri" w:ascii="Calibri" w:hAnsi="Calibri"/>
          <w:color w:val="000000"/>
          <w:sz w:val="20"/>
          <w:szCs w:val="20"/>
        </w:rPr>
        <w:t xml:space="preserve">: </w:t>
      </w:r>
      <w:hyperlink r:id="rId9">
        <w:r>
          <w:rPr>
            <w:rFonts w:eastAsia="Calibri" w:cs="Calibri" w:ascii="Calibri" w:hAnsi="Calibri"/>
            <w:color w:val="0000FF"/>
            <w:sz w:val="20"/>
            <w:szCs w:val="20"/>
            <w:u w:val="single"/>
          </w:rPr>
          <w:t>universo-produção</w:t>
        </w:r>
      </w:hyperlink>
    </w:p>
    <w:p>
      <w:pPr>
        <w:pStyle w:val="Normal"/>
        <w:pBdr/>
        <w:shd w:val="clear" w:color="auto" w:fill="FFFFFF"/>
        <w:spacing w:lineRule="auto" w:line="278"/>
        <w:rPr>
          <w:rFonts w:ascii="Calibri" w:hAnsi="Calibri" w:eastAsia="Calibri" w:cs="Calibri"/>
          <w:b/>
          <w:b/>
          <w:color w:val="000000"/>
          <w:sz w:val="20"/>
          <w:szCs w:val="20"/>
        </w:rPr>
      </w:pPr>
      <w:r>
        <w:rPr>
          <w:rFonts w:eastAsia="Calibri" w:cs="Calibri" w:ascii="Calibri" w:hAnsi="Calibri"/>
          <w:b/>
          <w:color w:val="000000"/>
          <w:sz w:val="20"/>
          <w:szCs w:val="20"/>
        </w:rPr>
      </w:r>
    </w:p>
    <w:p>
      <w:pPr>
        <w:pStyle w:val="Normal"/>
        <w:pBdr/>
        <w:shd w:val="clear" w:color="auto" w:fill="FFFFFF"/>
        <w:spacing w:lineRule="auto" w:line="278"/>
        <w:rPr>
          <w:rFonts w:ascii="Calibri" w:hAnsi="Calibri" w:eastAsia="Calibri" w:cs="Calibri"/>
          <w:b/>
          <w:b/>
          <w:color w:val="000000"/>
          <w:sz w:val="20"/>
          <w:szCs w:val="20"/>
        </w:rPr>
      </w:pPr>
      <w:r>
        <w:rPr>
          <w:rFonts w:eastAsia="Calibri" w:cs="Calibri" w:ascii="Calibri" w:hAnsi="Calibri"/>
          <w:b/>
          <w:color w:val="000000"/>
          <w:sz w:val="20"/>
          <w:szCs w:val="20"/>
        </w:rPr>
      </w:r>
    </w:p>
    <w:p>
      <w:pPr>
        <w:pStyle w:val="Normal"/>
        <w:pBdr/>
        <w:shd w:val="clear" w:color="auto" w:fill="FFFFFF"/>
        <w:spacing w:lineRule="auto" w:line="278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color w:val="000000"/>
          <w:sz w:val="20"/>
          <w:szCs w:val="20"/>
        </w:rPr>
        <w:t>SERVIÇO</w:t>
      </w:r>
    </w:p>
    <w:p>
      <w:pPr>
        <w:pStyle w:val="Normal"/>
        <w:pBdr/>
        <w:shd w:val="clear" w:color="auto" w:fill="FFFFFF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color w:val="222222"/>
          <w:sz w:val="20"/>
          <w:szCs w:val="20"/>
        </w:rPr>
        <w:t>29</w:t>
      </w:r>
      <w:r>
        <w:rPr>
          <w:rFonts w:eastAsia="Calibri" w:cs="Calibri" w:ascii="Calibri" w:hAnsi="Calibri"/>
          <w:b/>
          <w:color w:val="222222"/>
          <w:sz w:val="20"/>
          <w:szCs w:val="20"/>
          <w:vertAlign w:val="superscript"/>
        </w:rPr>
        <w:t>a</w:t>
      </w:r>
      <w:r>
        <w:rPr>
          <w:rFonts w:eastAsia="Calibri" w:cs="Calibri" w:ascii="Calibri" w:hAnsi="Calibri"/>
          <w:b/>
          <w:color w:val="222222"/>
          <w:sz w:val="20"/>
          <w:szCs w:val="20"/>
        </w:rPr>
        <w:t xml:space="preserve"> MOSTRA DE CINEMA DE TIRADENTES | 23 a 31 de janeiro de 2026 | </w:t>
      </w:r>
      <w:r>
        <w:rPr>
          <w:rFonts w:eastAsia="Calibri" w:cs="Calibri" w:ascii="Calibri" w:hAnsi="Calibri"/>
          <w:color w:val="000000"/>
          <w:sz w:val="20"/>
          <w:szCs w:val="20"/>
        </w:rPr>
        <w:t>PROGRAMAÇÃO GRATUITA</w:t>
      </w:r>
    </w:p>
    <w:p>
      <w:pPr>
        <w:pStyle w:val="Normal"/>
        <w:pBdr/>
        <w:shd w:val="clear" w:color="auto" w:fill="FFFFFF"/>
        <w:spacing w:lineRule="auto" w:line="338"/>
        <w:rPr>
          <w:rFonts w:ascii="Calibri" w:hAnsi="Calibri" w:eastAsia="Calibri" w:cs="Calibri"/>
          <w:b/>
          <w:b/>
          <w:color w:val="000000"/>
          <w:sz w:val="20"/>
          <w:szCs w:val="20"/>
        </w:rPr>
      </w:pPr>
      <w:r>
        <w:rPr>
          <w:rFonts w:eastAsia="Calibri" w:cs="Calibri" w:ascii="Calibri" w:hAnsi="Calibri"/>
          <w:b/>
          <w:color w:val="000000"/>
          <w:sz w:val="20"/>
          <w:szCs w:val="20"/>
        </w:rPr>
      </w:r>
    </w:p>
    <w:p>
      <w:pPr>
        <w:pStyle w:val="Normal"/>
        <w:pBdr/>
        <w:shd w:val="clear" w:color="auto" w:fill="FFFFFF"/>
        <w:spacing w:lineRule="auto" w:line="338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  <w:t>Idealização e realização: </w:t>
      </w:r>
      <w:r>
        <w:rPr>
          <w:rFonts w:eastAsia="Calibri" w:cs="Calibri" w:ascii="Calibri" w:hAnsi="Calibri"/>
          <w:b/>
          <w:color w:val="000000"/>
          <w:sz w:val="20"/>
          <w:szCs w:val="20"/>
        </w:rPr>
        <w:t>UNIVERSO PRODUÇÃO</w:t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sectPr>
      <w:headerReference w:type="default" r:id="rId10"/>
      <w:footerReference w:type="default" r:id="rId11"/>
      <w:type w:val="nextPage"/>
      <w:pgSz w:w="11906" w:h="16838"/>
      <w:pgMar w:left="1134" w:right="1134" w:gutter="0" w:header="340" w:top="1701" w:footer="17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  <w:font w:name="Wingdings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sz w:val="10"/>
        <w:szCs w:val="10"/>
      </w:rPr>
    </w:pPr>
    <w:r>
      <w:rPr/>
      <w:drawing>
        <wp:inline distT="0" distB="0" distL="0" distR="0">
          <wp:extent cx="952500" cy="314325"/>
          <wp:effectExtent l="0" t="0" r="0" b="0"/>
          <wp:docPr id="3" name="Figura3" descr="D:\Trabalho\Universo\Nova_logo_2020\UP_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D:\Trabalho\Universo\Nova_logo_2020\UP_logo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310" t="34059" r="7310" b="35459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5"/>
        <w:szCs w:val="15"/>
      </w:rPr>
      <w:t xml:space="preserve">        </w:t>
    </w:r>
    <w:r>
      <w:rPr>
        <w:sz w:val="15"/>
        <w:szCs w:val="15"/>
      </w:rPr>
      <w:t xml:space="preserve">Rua Pirapetinga, 567 </w:t>
    </w:r>
    <w:r>
      <w:rPr>
        <w:rFonts w:cs="Arial"/>
        <w:sz w:val="15"/>
        <w:szCs w:val="15"/>
      </w:rPr>
      <w:t xml:space="preserve"> </w:t>
    </w:r>
    <w:r>
      <w:rPr>
        <w:rFonts w:eastAsia="Wingdings" w:cs="Wingdings" w:ascii="Wingdings" w:hAnsi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 xml:space="preserve">Serra </w:t>
    </w:r>
    <w:r>
      <w:rPr>
        <w:rFonts w:eastAsia="Wingdings" w:cs="Wingdings" w:ascii="Wingdings" w:hAnsi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 xml:space="preserve">Belo Horizonte </w:t>
    </w:r>
    <w:r>
      <w:rPr>
        <w:rFonts w:eastAsia="Wingdings" w:cs="Wingdings" w:ascii="Wingdings" w:hAnsi="Wingdings"/>
        <w:sz w:val="15"/>
        <w:szCs w:val="15"/>
      </w:rPr>
      <w:t></w:t>
    </w:r>
    <w:r>
      <w:rPr>
        <w:sz w:val="15"/>
        <w:szCs w:val="15"/>
      </w:rPr>
      <w:t xml:space="preserve"> MG </w:t>
    </w:r>
    <w:r>
      <w:rPr>
        <w:rFonts w:eastAsia="Wingdings" w:cs="Wingdings" w:ascii="Wingdings" w:hAnsi="Wingdings"/>
        <w:sz w:val="15"/>
        <w:szCs w:val="15"/>
      </w:rPr>
      <w:t></w:t>
    </w:r>
    <w:r>
      <w:rPr>
        <w:sz w:val="15"/>
        <w:szCs w:val="15"/>
      </w:rPr>
      <w:t xml:space="preserve"> 30220-150 </w:t>
    </w:r>
    <w:r>
      <w:rPr>
        <w:rFonts w:eastAsia="Wingdings" w:cs="Wingdings" w:ascii="Wingdings" w:hAnsi="Wingdings"/>
        <w:sz w:val="15"/>
        <w:szCs w:val="15"/>
      </w:rPr>
      <w:t></w:t>
    </w:r>
    <w:r>
      <w:rPr>
        <w:sz w:val="15"/>
        <w:szCs w:val="15"/>
      </w:rPr>
      <w:t xml:space="preserve"> (31) 3282 2366 </w:t>
    </w:r>
    <w:r>
      <w:rPr>
        <w:rFonts w:eastAsia="Wingdings" w:cs="Wingdings" w:ascii="Wingdings" w:hAnsi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>www.mostratiradentes.com.br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sz w:val="10"/>
        <w:szCs w:val="10"/>
      </w:rPr>
    </w:pPr>
    <w:r>
      <w:rPr>
        <w:sz w:val="10"/>
        <w:szCs w:val="10"/>
      </w:rPr>
    </w:r>
  </w:p>
  <w:p>
    <w:pPr>
      <w:pStyle w:val="Cabealho"/>
      <w:rPr/>
    </w:pPr>
    <w:r>
      <w:rPr/>
      <w:drawing>
        <wp:inline distT="0" distB="0" distL="0" distR="0">
          <wp:extent cx="1123950" cy="613410"/>
          <wp:effectExtent l="0" t="0" r="0" b="0"/>
          <wp:docPr id="1" name="Imagem 1" descr="Placa vermelha com letras brancas em fundo pre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Placa vermelha com letras brancas em fundo pre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613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                                                         </w:t>
    </w:r>
    <w:r>
      <w:rPr/>
      <w:drawing>
        <wp:inline distT="0" distB="0" distL="0" distR="0">
          <wp:extent cx="1390650" cy="352425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c01b2"/>
    <w:pPr>
      <w:widowControl/>
      <w:bidi w:val="0"/>
      <w:spacing w:before="0" w:after="0"/>
      <w:jc w:val="left"/>
    </w:pPr>
    <w:rPr>
      <w:rFonts w:ascii="Trebuchet MS" w:hAnsi="Trebuchet MS" w:eastAsia="Trebuchet MS" w:cs="Trebuchet MS"/>
      <w:color w:val="auto"/>
      <w:kern w:val="0"/>
      <w:sz w:val="24"/>
      <w:szCs w:val="24"/>
      <w:lang w:eastAsia="zh-CN" w:val="pt-BR" w:bidi="ar-SA"/>
    </w:rPr>
  </w:style>
  <w:style w:type="paragraph" w:styleId="Ttulo2">
    <w:name w:val="Heading 2"/>
    <w:basedOn w:val="Ttulo"/>
    <w:next w:val="Corpodotexto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6a70e2"/>
    <w:rPr>
      <w:rFonts w:ascii="Trebuchet MS" w:hAnsi="Trebuchet MS"/>
      <w:sz w:val="24"/>
      <w:szCs w:val="24"/>
    </w:rPr>
  </w:style>
  <w:style w:type="character" w:styleId="LinkdaInternet">
    <w:name w:val="Link da Internet"/>
    <w:basedOn w:val="DefaultParagraphFont"/>
    <w:rsid w:val="00d043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04345"/>
    <w:rPr>
      <w:color w:val="605E5C"/>
      <w:shd w:fill="E1DFDD" w:val="clear"/>
    </w:rPr>
  </w:style>
  <w:style w:type="character" w:styleId="Nfaseforte">
    <w:name w:val="Ênfase forte"/>
    <w:qFormat/>
    <w:rPr>
      <w:b/>
      <w:bCs/>
    </w:rPr>
  </w:style>
  <w:style w:type="character" w:styleId="Tipodeletrapredefinidodopargrafo">
    <w:name w:val="Tipo de letra predefinido do parágraf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uiPriority w:val="34"/>
    <w:qFormat/>
    <w:rsid w:val="001e579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lickr.com/photos/universoproducao/" TargetMode="External"/><Relationship Id="rId3" Type="http://schemas.openxmlformats.org/officeDocument/2006/relationships/hyperlink" Target="http://mostratiradentes.com.br/" TargetMode="External"/><Relationship Id="rId4" Type="http://schemas.openxmlformats.org/officeDocument/2006/relationships/hyperlink" Target="https://www.instagram.com/universoproducao/" TargetMode="External"/><Relationship Id="rId5" Type="http://schemas.openxmlformats.org/officeDocument/2006/relationships/hyperlink" Target="https://www.youtube.com/channel/UCaikc9czwiws39fvlHX-RpA" TargetMode="External"/><Relationship Id="rId6" Type="http://schemas.openxmlformats.org/officeDocument/2006/relationships/hyperlink" Target="https://twitter.com/universoprod" TargetMode="External"/><Relationship Id="rId7" Type="http://schemas.openxmlformats.org/officeDocument/2006/relationships/hyperlink" Target="https://www.facebook.com/mostratiradentes" TargetMode="External"/><Relationship Id="rId8" Type="http://schemas.openxmlformats.org/officeDocument/2006/relationships/hyperlink" Target="https://www.facebook.com/universoproducao/" TargetMode="External"/><Relationship Id="rId9" Type="http://schemas.openxmlformats.org/officeDocument/2006/relationships/hyperlink" Target="https://www.linkedin.com/company/universo-produ&#231;&#227;o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Timbrado29aTiradentes</Template>
  <TotalTime>10</TotalTime>
  <Application>LibreOffice/7.3.6.2$Windows_X86_64 LibreOffice_project/c28ca90fd6e1a19e189fc16c05f8f8924961e12e</Application>
  <AppVersion>15.0000</AppVersion>
  <Pages>2</Pages>
  <Words>973</Words>
  <Characters>5494</Characters>
  <CharactersWithSpaces>6536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2025-12-09T15:34:00Z</dcterms:created>
  <dc:creator>UP04</dc:creator>
  <dc:description/>
  <dc:language>pt-BR</dc:language>
  <cp:lastModifiedBy/>
  <cp:lastPrinted>1900-01-01T02:00:00Z</cp:lastPrinted>
  <dcterms:modified xsi:type="dcterms:W3CDTF">2025-12-09T15:48:50Z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